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2"/>
        <w:gridCol w:w="6968"/>
      </w:tblGrid>
      <w:tr w:rsidR="00851C96" w:rsidRPr="00851C96" w:rsidTr="00851C9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bottom w:val="nil"/>
              <w:right w:val="double" w:sz="24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170" w:type="dxa"/>
            <w:tcBorders>
              <w:top w:val="nil"/>
              <w:left w:val="double" w:sz="24" w:space="0" w:color="auto"/>
              <w:bottom w:val="nil"/>
              <w:right w:val="nil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  <w:t>Assessment Evidence Guide</w:t>
            </w:r>
            <w:r w:rsidRPr="00851C96">
              <w:rPr>
                <w:rFonts w:ascii="Arial" w:eastAsia="Times New Roman" w:hAnsi="Arial" w:cs="Arial"/>
                <w:sz w:val="48"/>
                <w:szCs w:val="48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  <w:t>For</w:t>
            </w:r>
            <w:r w:rsidRPr="00851C96">
              <w:rPr>
                <w:rFonts w:ascii="Arial" w:eastAsia="Times New Roman" w:hAnsi="Arial" w:cs="Arial"/>
                <w:sz w:val="48"/>
                <w:szCs w:val="48"/>
              </w:rPr>
              <w:t> </w:t>
            </w:r>
          </w:p>
          <w:p w:rsidR="00851C96" w:rsidRPr="00851C96" w:rsidRDefault="005A4E0F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val="en-AU"/>
              </w:rPr>
              <w:t>NVC Level 4  Banana Biomass Recycling</w:t>
            </w:r>
            <w:r w:rsidR="00851C96" w:rsidRPr="00851C96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 </w:t>
            </w:r>
          </w:p>
          <w:p w:rsidR="005A4E0F" w:rsidRDefault="005A4E0F" w:rsidP="00851C96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(</w:t>
            </w:r>
            <w:r w:rsidRPr="002F346F">
              <w:rPr>
                <w:rFonts w:ascii="Arial" w:hAnsi="Arial" w:cs="Arial"/>
                <w:b/>
                <w:sz w:val="32"/>
              </w:rPr>
              <w:t>Technician)</w:t>
            </w:r>
          </w:p>
          <w:p w:rsidR="005A4E0F" w:rsidRDefault="005A4E0F" w:rsidP="00851C9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</w:p>
          <w:p w:rsid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851C96"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  <w:t>Formative Assessment</w:t>
            </w:r>
            <w:r w:rsidRPr="00851C96">
              <w:rPr>
                <w:rFonts w:ascii="Arial" w:eastAsia="Times New Roman" w:hAnsi="Arial" w:cs="Arial"/>
                <w:sz w:val="36"/>
                <w:szCs w:val="36"/>
              </w:rPr>
              <w:t> </w:t>
            </w:r>
          </w:p>
          <w:p w:rsidR="005A4E0F" w:rsidRPr="005A4E0F" w:rsidRDefault="005A4E0F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4E0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0812BBR401 </w:t>
            </w:r>
            <w:r w:rsidRPr="005A4E0F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Execute Banana Biomass collection and Recycling operations </w:t>
            </w:r>
          </w:p>
        </w:tc>
      </w:tr>
      <w:tr w:rsidR="00851C96" w:rsidRPr="00851C96" w:rsidTr="00851C96">
        <w:trPr>
          <w:trHeight w:val="171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double" w:sz="24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0" w:type="dxa"/>
            <w:tcBorders>
              <w:top w:val="nil"/>
              <w:left w:val="double" w:sz="2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C96" w:rsidRPr="00851C96" w:rsidRDefault="005A4E0F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Date:18</w:t>
            </w:r>
            <w:r w:rsidRPr="005A4E0F">
              <w:rPr>
                <w:rFonts w:ascii="Arial" w:eastAsia="Times New Roman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="00851C96" w:rsidRPr="00851C9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– 24</w:t>
            </w:r>
            <w:r w:rsidR="00851C96" w:rsidRPr="00851C96">
              <w:rPr>
                <w:rFonts w:ascii="Arial" w:eastAsia="Times New Roman" w:hAnsi="Arial" w:cs="Arial"/>
                <w:b/>
                <w:bCs/>
                <w:vertAlign w:val="superscript"/>
              </w:rPr>
              <w:t>th</w:t>
            </w:r>
            <w:r w:rsidR="00851C96" w:rsidRPr="00851C9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May 2026</w:t>
            </w:r>
            <w:r w:rsidR="00851C96" w:rsidRPr="00851C96">
              <w:rPr>
                <w:rFonts w:ascii="Arial" w:eastAsia="Times New Roman" w:hAnsi="Arial" w:cs="Arial"/>
                <w:sz w:val="28"/>
                <w:szCs w:val="28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Karachi</w:t>
            </w:r>
            <w:r w:rsidRPr="00851C96">
              <w:rPr>
                <w:rFonts w:ascii="Arial" w:eastAsia="Times New Roman" w:hAnsi="Arial" w:cs="Arial"/>
                <w:sz w:val="28"/>
                <w:szCs w:val="28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51C96" w:rsidRPr="00851C96" w:rsidTr="00851C96">
        <w:trPr>
          <w:trHeight w:val="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double" w:sz="24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0" w:type="dxa"/>
            <w:tcBorders>
              <w:top w:val="nil"/>
              <w:left w:val="double" w:sz="24" w:space="0" w:color="auto"/>
              <w:bottom w:val="nil"/>
              <w:right w:val="nil"/>
            </w:tcBorders>
            <w:shd w:val="clear" w:color="auto" w:fill="auto"/>
            <w:hideMark/>
          </w:tcPr>
          <w:p w:rsidR="00851C96" w:rsidRPr="00851C96" w:rsidRDefault="009472A8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object w:dxaOrig="3228" w:dyaOrig="40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1.4pt;height:201.1pt" o:ole="">
                  <v:imagedata r:id="rId6" o:title=""/>
                </v:shape>
                <o:OLEObject Type="Embed" ProgID="PBrush" ShapeID="_x0000_i1025" DrawAspect="Content" ObjectID="_1843344545" r:id="rId7"/>
              </w:object>
            </w:r>
            <w:r w:rsidR="00851C96" w:rsidRPr="00851C96">
              <w:rPr>
                <w:rFonts w:ascii="Arial" w:eastAsia="Times New Roman" w:hAnsi="Arial" w:cs="Arial"/>
                <w:sz w:val="30"/>
                <w:szCs w:val="30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  <w:sz w:val="30"/>
                <w:szCs w:val="30"/>
              </w:rPr>
              <w:t>National Vocational &amp; Technical</w:t>
            </w:r>
            <w:r w:rsidRPr="00851C96">
              <w:rPr>
                <w:rFonts w:ascii="Arial" w:eastAsia="Times New Roman" w:hAnsi="Arial" w:cs="Arial"/>
                <w:sz w:val="30"/>
                <w:szCs w:val="30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  <w:sz w:val="30"/>
                <w:szCs w:val="30"/>
              </w:rPr>
              <w:t>Training Commission</w:t>
            </w:r>
            <w:r w:rsidRPr="00851C96">
              <w:rPr>
                <w:rFonts w:ascii="Arial" w:eastAsia="Times New Roman" w:hAnsi="Arial" w:cs="Arial"/>
                <w:sz w:val="30"/>
                <w:szCs w:val="30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sz w:val="30"/>
                <w:szCs w:val="30"/>
              </w:rPr>
              <w:t> </w:t>
            </w:r>
          </w:p>
        </w:tc>
      </w:tr>
    </w:tbl>
    <w:p w:rsidR="00851C96" w:rsidRPr="00851C96" w:rsidRDefault="00851C96" w:rsidP="00851C96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  <w:sz w:val="32"/>
          <w:szCs w:val="32"/>
        </w:rPr>
        <w:t> </w:t>
      </w:r>
    </w:p>
    <w:p w:rsidR="00851C96" w:rsidRDefault="00851C96" w:rsidP="00851C96">
      <w:pPr>
        <w:spacing w:after="0" w:line="240" w:lineRule="auto"/>
        <w:textAlignment w:val="baseline"/>
        <w:rPr>
          <w:rFonts w:ascii="Arial" w:eastAsia="Times New Roman" w:hAnsi="Arial" w:cs="Arial"/>
          <w:sz w:val="32"/>
          <w:szCs w:val="32"/>
        </w:rPr>
      </w:pPr>
      <w:r w:rsidRPr="00851C96">
        <w:rPr>
          <w:rFonts w:ascii="Arial" w:eastAsia="Times New Roman" w:hAnsi="Arial" w:cs="Arial"/>
          <w:sz w:val="32"/>
          <w:szCs w:val="32"/>
        </w:rPr>
        <w:t> </w:t>
      </w:r>
    </w:p>
    <w:p w:rsidR="00AD3AEB" w:rsidRDefault="00AD3AEB" w:rsidP="005A4E0F">
      <w:pPr>
        <w:rPr>
          <w:rFonts w:ascii="Arial" w:eastAsia="Times New Roman" w:hAnsi="Arial" w:cs="Arial"/>
          <w:sz w:val="32"/>
          <w:szCs w:val="32"/>
        </w:rPr>
      </w:pPr>
    </w:p>
    <w:p w:rsidR="005A4E0F" w:rsidRPr="00646AC9" w:rsidRDefault="005A4E0F" w:rsidP="005A4E0F">
      <w:pPr>
        <w:rPr>
          <w:rFonts w:ascii="Arial" w:hAnsi="Arial" w:cs="Arial"/>
          <w:b/>
          <w:sz w:val="32"/>
        </w:rPr>
      </w:pPr>
      <w:r w:rsidRPr="00646AC9">
        <w:rPr>
          <w:rFonts w:ascii="Arial" w:hAnsi="Arial" w:cs="Arial"/>
          <w:b/>
          <w:sz w:val="32"/>
          <w:szCs w:val="32"/>
        </w:rPr>
        <w:lastRenderedPageBreak/>
        <w:t>Section A:</w:t>
      </w:r>
      <w:r w:rsidRPr="00646AC9">
        <w:rPr>
          <w:rFonts w:ascii="Arial" w:hAnsi="Arial" w:cs="Arial"/>
          <w:b/>
          <w:sz w:val="24"/>
          <w:szCs w:val="24"/>
        </w:rPr>
        <w:t xml:space="preserve"> </w:t>
      </w:r>
      <w:r w:rsidRPr="00646AC9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W w:w="8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9"/>
        <w:gridCol w:w="7271"/>
      </w:tblGrid>
      <w:tr w:rsidR="00851C96" w:rsidRPr="00851C96" w:rsidTr="00AD3AEB">
        <w:trPr>
          <w:trHeight w:val="446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Qualification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color w:val="000000"/>
                <w:lang w:val="en-AU"/>
              </w:rPr>
              <w:t>NVC Level - 4 Banana Biomass Recycling</w:t>
            </w:r>
            <w:r w:rsidRPr="00851C96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color w:val="000000"/>
              </w:rPr>
              <w:t>(Technician) </w:t>
            </w:r>
          </w:p>
        </w:tc>
      </w:tr>
      <w:tr w:rsidR="00851C96" w:rsidRPr="00851C96" w:rsidTr="00AD3AEB">
        <w:trPr>
          <w:trHeight w:val="376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color w:val="000000"/>
              </w:rPr>
              <w:t>0812BBR401 Execute Banana Biomass collection and Recycling operations </w:t>
            </w:r>
          </w:p>
        </w:tc>
      </w:tr>
      <w:tr w:rsidR="00851C96" w:rsidRPr="00851C96" w:rsidTr="00AD3AEB">
        <w:trPr>
          <w:trHeight w:val="446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Purpose of Assessment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Formative Assessment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AD3AEB">
        <w:trPr>
          <w:trHeight w:val="823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Candidate Details 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Name______________________________________________________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Default="009C58D1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Registration</w:t>
            </w:r>
            <w:r w:rsidR="00AD3AEB">
              <w:rPr>
                <w:rFonts w:ascii="Arial" w:eastAsia="Times New Roman" w:hAnsi="Arial" w:cs="Arial"/>
              </w:rPr>
              <w:t xml:space="preserve"> </w:t>
            </w:r>
            <w:r w:rsidR="00851C96" w:rsidRPr="00851C96">
              <w:rPr>
                <w:rFonts w:ascii="Arial" w:eastAsia="Times New Roman" w:hAnsi="Arial" w:cs="Arial"/>
              </w:rPr>
              <w:t>Number_______</w:t>
            </w:r>
            <w:r w:rsidR="00AD3AEB">
              <w:rPr>
                <w:rFonts w:ascii="Arial" w:eastAsia="Times New Roman" w:hAnsi="Arial" w:cs="Arial"/>
              </w:rPr>
              <w:t>________________________</w:t>
            </w:r>
            <w:r w:rsidR="00851C96" w:rsidRPr="00851C96">
              <w:rPr>
                <w:rFonts w:ascii="Arial" w:eastAsia="Times New Roman" w:hAnsi="Arial" w:cs="Arial"/>
              </w:rPr>
              <w:t> </w:t>
            </w:r>
          </w:p>
          <w:p w:rsidR="009C58D1" w:rsidRPr="00851C96" w:rsidRDefault="009C58D1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Date</w:t>
            </w:r>
            <w:r>
              <w:rPr>
                <w:rFonts w:ascii="Arial" w:eastAsia="Times New Roman" w:hAnsi="Arial" w:cs="Arial"/>
              </w:rPr>
              <w:t>____________</w:t>
            </w:r>
          </w:p>
        </w:tc>
      </w:tr>
      <w:tr w:rsidR="00851C96" w:rsidRPr="00851C96" w:rsidTr="00AD3AEB">
        <w:trPr>
          <w:trHeight w:val="4413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A4E0F" w:rsidRPr="009218D7" w:rsidRDefault="005A4E0F" w:rsidP="005A4E0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General</w:t>
            </w:r>
            <w:r w:rsidRPr="009218D7">
              <w:rPr>
                <w:rFonts w:ascii="Arial" w:hAnsi="Arial" w:cs="Arial"/>
                <w:b/>
                <w:bCs/>
              </w:rPr>
              <w:t xml:space="preserve"> Candidate 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A4E0F" w:rsidRPr="00AD3AEB" w:rsidRDefault="005A4E0F" w:rsidP="00AD3AEB">
            <w:pPr>
              <w:spacing w:before="240"/>
              <w:rPr>
                <w:rFonts w:ascii="Arial" w:hAnsi="Arial"/>
                <w:b/>
              </w:rPr>
            </w:pPr>
            <w:r w:rsidRPr="00F60B8C">
              <w:rPr>
                <w:rFonts w:ascii="Arial" w:hAnsi="Arial"/>
                <w:b/>
                <w:bCs/>
              </w:rPr>
              <w:t>Section A1:</w:t>
            </w:r>
            <w:r>
              <w:rPr>
                <w:rFonts w:ascii="Arial" w:hAnsi="Arial"/>
                <w:b/>
              </w:rPr>
              <w:t xml:space="preserve"> Guidance for Candidate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To meet this standard, you are required to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</w:rPr>
            </w:pPr>
            <w:r w:rsidRPr="00851C96">
              <w:rPr>
                <w:rFonts w:ascii="Arial" w:eastAsia="Times New Roman" w:hAnsi="Arial" w:cs="Arial"/>
                <w:b/>
                <w:bCs/>
                <w:color w:val="000000"/>
              </w:rPr>
              <w:t>Develop waste collection schedules</w:t>
            </w:r>
            <w:r w:rsidRPr="00851C96">
              <w:rPr>
                <w:rFonts w:ascii="Arial" w:eastAsia="Times New Roman" w:hAnsi="Arial" w:cs="Arial"/>
                <w:color w:val="000000"/>
              </w:rPr>
              <w:t>  </w:t>
            </w:r>
          </w:p>
          <w:p w:rsidR="00851C96" w:rsidRPr="00851C96" w:rsidRDefault="00851C96" w:rsidP="00851C96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</w:rPr>
            </w:pPr>
            <w:r w:rsidRPr="00851C96">
              <w:rPr>
                <w:rFonts w:ascii="Arial" w:eastAsia="Times New Roman" w:hAnsi="Arial" w:cs="Arial"/>
                <w:b/>
                <w:bCs/>
                <w:color w:val="000000"/>
              </w:rPr>
              <w:t>Coordinate logistics and transport</w:t>
            </w:r>
            <w:r w:rsidRPr="00851C96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851C96" w:rsidRPr="00851C96" w:rsidRDefault="00851C96" w:rsidP="00851C96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</w:rPr>
            </w:pPr>
            <w:r w:rsidRPr="00851C96">
              <w:rPr>
                <w:rFonts w:ascii="Arial" w:eastAsia="Times New Roman" w:hAnsi="Arial" w:cs="Arial"/>
                <w:b/>
                <w:bCs/>
                <w:color w:val="000000"/>
              </w:rPr>
              <w:t>Supervise site operations</w:t>
            </w:r>
            <w:r w:rsidRPr="00851C96">
              <w:rPr>
                <w:rFonts w:ascii="Arial" w:eastAsia="Times New Roman" w:hAnsi="Arial" w:cs="Arial"/>
                <w:color w:val="000000"/>
              </w:rPr>
              <w:t>   </w:t>
            </w:r>
          </w:p>
          <w:p w:rsidR="00851C96" w:rsidRPr="00851C96" w:rsidRDefault="00851C96" w:rsidP="00851C96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</w:rPr>
            </w:pPr>
            <w:r w:rsidRPr="00851C96">
              <w:rPr>
                <w:rFonts w:ascii="Arial" w:eastAsia="Times New Roman" w:hAnsi="Arial" w:cs="Arial"/>
                <w:b/>
                <w:bCs/>
                <w:color w:val="000000"/>
              </w:rPr>
              <w:t>Monitor quality</w:t>
            </w:r>
            <w:r w:rsidRPr="00851C96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851C96" w:rsidRPr="00851C96" w:rsidRDefault="00851C96" w:rsidP="00851C96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</w:rPr>
            </w:pPr>
            <w:r w:rsidRPr="00851C96">
              <w:rPr>
                <w:rFonts w:ascii="Arial" w:eastAsia="Times New Roman" w:hAnsi="Arial" w:cs="Arial"/>
                <w:b/>
                <w:bCs/>
                <w:color w:val="000000"/>
              </w:rPr>
              <w:t>Ensure operational Compliance</w:t>
            </w:r>
            <w:r w:rsidRPr="00851C96">
              <w:rPr>
                <w:rFonts w:ascii="Arial" w:eastAsia="Times New Roman" w:hAnsi="Arial" w:cs="Arial"/>
                <w:color w:val="000000"/>
              </w:rPr>
              <w:t>  </w:t>
            </w:r>
          </w:p>
          <w:p w:rsidR="00851C96" w:rsidRPr="009C58D1" w:rsidRDefault="00851C96" w:rsidP="009C58D1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ascii="Arial" w:eastAsia="Times New Roman" w:hAnsi="Arial" w:cs="Arial"/>
              </w:rPr>
            </w:pPr>
            <w:r w:rsidRPr="00851C96">
              <w:rPr>
                <w:rFonts w:ascii="Arial" w:eastAsia="Times New Roman" w:hAnsi="Arial" w:cs="Arial"/>
                <w:b/>
                <w:bCs/>
                <w:color w:val="000000"/>
              </w:rPr>
              <w:t>Lead and train the workforce </w:t>
            </w:r>
            <w:r w:rsidRPr="00851C96">
              <w:rPr>
                <w:rFonts w:ascii="Arial" w:eastAsia="Times New Roman" w:hAnsi="Arial" w:cs="Arial"/>
                <w:color w:val="000000"/>
              </w:rPr>
              <w:t> </w:t>
            </w:r>
            <w:r w:rsidRPr="009C58D1">
              <w:rPr>
                <w:rFonts w:ascii="Arial" w:eastAsia="Times New Roman" w:hAnsi="Arial" w:cs="Arial"/>
              </w:rPr>
              <w:t>  </w:t>
            </w:r>
          </w:p>
          <w:p w:rsidR="00851C96" w:rsidRPr="00AD3AEB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  <w:color w:val="000000"/>
              </w:rPr>
              <w:t>Activity:</w:t>
            </w:r>
            <w:r w:rsidRPr="00851C96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851C96" w:rsidRPr="00851C96" w:rsidRDefault="005A4E0F" w:rsidP="00851C9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 xml:space="preserve">The candidate will </w:t>
            </w:r>
            <w:r w:rsidR="00FF3881" w:rsidRPr="00AD3AEB">
              <w:rPr>
                <w:rFonts w:ascii="Arial" w:eastAsia="Times New Roman" w:hAnsi="Arial" w:cs="Arial"/>
              </w:rPr>
              <w:t>prepare</w:t>
            </w:r>
            <w:r w:rsidR="00851C96" w:rsidRPr="00AD3AEB">
              <w:rPr>
                <w:rFonts w:ascii="Arial" w:eastAsia="Times New Roman" w:hAnsi="Arial" w:cs="Arial"/>
              </w:rPr>
              <w:t> a</w:t>
            </w:r>
            <w:r w:rsidR="00FF3881" w:rsidRPr="00AD3AEB">
              <w:rPr>
                <w:rFonts w:ascii="Arial" w:eastAsia="Times New Roman" w:hAnsi="Arial" w:cs="Arial"/>
              </w:rPr>
              <w:t xml:space="preserve"> digital or manual document for</w:t>
            </w:r>
            <w:r w:rsidR="00851C96" w:rsidRPr="00AD3AEB">
              <w:rPr>
                <w:rFonts w:ascii="Arial" w:eastAsia="Times New Roman" w:hAnsi="Arial" w:cs="Arial"/>
              </w:rPr>
              <w:t xml:space="preserve"> comprehensive pilot production </w:t>
            </w:r>
            <w:r w:rsidRPr="00AD3AEB">
              <w:rPr>
                <w:rFonts w:ascii="Arial" w:eastAsia="Times New Roman" w:hAnsi="Arial" w:cs="Arial"/>
              </w:rPr>
              <w:t>plan</w:t>
            </w:r>
            <w:r w:rsidR="00FF3881" w:rsidRPr="00AD3AEB">
              <w:rPr>
                <w:rFonts w:ascii="Arial" w:eastAsia="Times New Roman" w:hAnsi="Arial" w:cs="Arial"/>
              </w:rPr>
              <w:t xml:space="preserve"> of</w:t>
            </w:r>
            <w:r w:rsidR="00851C96" w:rsidRPr="00AD3AEB">
              <w:rPr>
                <w:rFonts w:ascii="Arial" w:eastAsia="Times New Roman" w:hAnsi="Arial" w:cs="Arial"/>
              </w:rPr>
              <w:t xml:space="preserve"> a ba</w:t>
            </w:r>
            <w:r w:rsidR="00FF3881" w:rsidRPr="00AD3AEB">
              <w:rPr>
                <w:rFonts w:ascii="Arial" w:eastAsia="Times New Roman" w:hAnsi="Arial" w:cs="Arial"/>
              </w:rPr>
              <w:t>nana biomass processing cycle. D</w:t>
            </w:r>
            <w:r w:rsidR="00851C96" w:rsidRPr="00AD3AEB">
              <w:rPr>
                <w:rFonts w:ascii="Arial" w:eastAsia="Times New Roman" w:hAnsi="Arial" w:cs="Arial"/>
              </w:rPr>
              <w:t>rafting a weekly farm cluster collection schedule with weather contingencies, structuring facility operational workflows</w:t>
            </w:r>
            <w:r w:rsidR="00FF3881" w:rsidRPr="00AD3AEB">
              <w:rPr>
                <w:rFonts w:ascii="Arial" w:eastAsia="Times New Roman" w:hAnsi="Arial" w:cs="Arial"/>
              </w:rPr>
              <w:t xml:space="preserve">, </w:t>
            </w:r>
            <w:r w:rsidR="00851C96" w:rsidRPr="00AD3AEB">
              <w:rPr>
                <w:rFonts w:ascii="Arial" w:eastAsia="Times New Roman" w:hAnsi="Arial" w:cs="Arial"/>
              </w:rPr>
              <w:t>testing batch moisture content to calculate yield outputs, conducting an environmental compliance safety audit, and establishing a staff performance evaluation matrix with targeted training interventions. </w:t>
            </w:r>
            <w:r w:rsidR="00FF3881" w:rsidRPr="00AD3AEB">
              <w:rPr>
                <w:rFonts w:ascii="Arial" w:eastAsia="Times New Roman" w:hAnsi="Arial" w:cs="Arial"/>
              </w:rPr>
              <w:t>(Annexure Attached )</w:t>
            </w:r>
          </w:p>
        </w:tc>
      </w:tr>
      <w:tr w:rsidR="00851C96" w:rsidRPr="00851C96" w:rsidTr="00AD3AEB">
        <w:trPr>
          <w:trHeight w:val="397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060E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060E41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4 H</w:t>
            </w:r>
            <w:r>
              <w:rPr>
                <w:rFonts w:ascii="Arial" w:eastAsia="Times New Roman" w:hAnsi="Arial" w:cs="Arial"/>
                <w:b/>
                <w:bCs/>
              </w:rPr>
              <w:t>ou</w:t>
            </w:r>
            <w:r w:rsidRPr="00851C96">
              <w:rPr>
                <w:rFonts w:ascii="Arial" w:eastAsia="Times New Roman" w:hAnsi="Arial" w:cs="Arial"/>
                <w:b/>
                <w:bCs/>
              </w:rPr>
              <w:t>rs.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AD3AEB">
        <w:trPr>
          <w:trHeight w:val="3142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Minimum Evidence Required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60E41" w:rsidRPr="00AD3AEB" w:rsidRDefault="00060E41" w:rsidP="00AD3AEB">
            <w:pPr>
              <w:rPr>
                <w:rFonts w:ascii="Arial" w:hAnsi="Arial"/>
                <w:b/>
                <w:bCs/>
              </w:rPr>
            </w:pPr>
            <w:r w:rsidRPr="00543E5F">
              <w:rPr>
                <w:rFonts w:ascii="Arial" w:hAnsi="Arial"/>
                <w:b/>
                <w:bCs/>
              </w:rPr>
              <w:t xml:space="preserve">During a practical assessment, under observation by an assessor, the candidate (s) is/are required to: </w:t>
            </w:r>
          </w:p>
          <w:p w:rsidR="00851C96" w:rsidRPr="00AD3AEB" w:rsidRDefault="00851C96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Estimate seasonal biomass availability from harvest cycles </w:t>
            </w:r>
          </w:p>
          <w:p w:rsidR="00851C96" w:rsidRPr="00AD3AEB" w:rsidRDefault="00851C96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Establish contingency plans for weather disruptions </w:t>
            </w:r>
          </w:p>
          <w:p w:rsidR="00851C96" w:rsidRPr="00AD3AEB" w:rsidRDefault="00851C96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Develop Communication schedules </w:t>
            </w:r>
          </w:p>
          <w:p w:rsidR="00851C96" w:rsidRPr="00AD3AEB" w:rsidRDefault="00851C96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Sorting of waste materials, segregation process </w:t>
            </w:r>
          </w:p>
          <w:p w:rsidR="00851C96" w:rsidRPr="00AD3AEB" w:rsidRDefault="00851C96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Monitor performance of shredders, extractors </w:t>
            </w:r>
          </w:p>
          <w:p w:rsidR="00851C96" w:rsidRPr="00AD3AEB" w:rsidRDefault="00851C96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Weighing of incoming biomass for accuracy </w:t>
            </w:r>
          </w:p>
          <w:p w:rsidR="00851C96" w:rsidRPr="00AD3AEB" w:rsidRDefault="00851C96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Inspect samples for moisture content, contamination level </w:t>
            </w:r>
          </w:p>
          <w:p w:rsidR="00851C96" w:rsidRPr="00AD3AEB" w:rsidRDefault="00851C96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Analyze yield ratio between input and output </w:t>
            </w:r>
          </w:p>
          <w:p w:rsidR="00851C96" w:rsidRPr="00AD3AEB" w:rsidRDefault="00851C96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Record rejected materials; identify rejection causes </w:t>
            </w:r>
          </w:p>
          <w:p w:rsidR="00851C96" w:rsidRPr="00AD3AEB" w:rsidRDefault="00851C96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Enforce PPE usage across all staff </w:t>
            </w:r>
          </w:p>
          <w:p w:rsidR="00851C96" w:rsidRPr="00AD3AEB" w:rsidRDefault="00060E41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Implement waste</w:t>
            </w:r>
            <w:r w:rsidR="00851C96" w:rsidRPr="00AD3AEB">
              <w:rPr>
                <w:rFonts w:ascii="Arial" w:eastAsia="Times New Roman" w:hAnsi="Arial" w:cs="Arial"/>
              </w:rPr>
              <w:t xml:space="preserve"> management protocols </w:t>
            </w:r>
          </w:p>
          <w:p w:rsidR="00851C96" w:rsidRPr="00AD3AEB" w:rsidRDefault="00851C96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Record incidents; investigate workplace near-misses </w:t>
            </w:r>
            <w:r w:rsidR="00060E41" w:rsidRPr="00AD3AEB">
              <w:rPr>
                <w:rFonts w:ascii="Arial" w:eastAsia="Times New Roman" w:hAnsi="Arial" w:cs="Arial"/>
              </w:rPr>
              <w:t>(if any)</w:t>
            </w:r>
          </w:p>
          <w:p w:rsidR="00851C96" w:rsidRPr="00AD3AEB" w:rsidRDefault="00060E41" w:rsidP="00AD3AE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 xml:space="preserve">Prepare digital or manual document for all above findings </w:t>
            </w:r>
            <w:r w:rsidR="00851C96" w:rsidRPr="00AD3AEB">
              <w:rPr>
                <w:rFonts w:ascii="Arial" w:eastAsia="Times New Roman" w:hAnsi="Arial" w:cs="Arial"/>
              </w:rPr>
              <w:t> </w:t>
            </w:r>
          </w:p>
        </w:tc>
      </w:tr>
    </w:tbl>
    <w:p w:rsidR="00AD3AEB" w:rsidRPr="00AD3AEB" w:rsidRDefault="00AD3AEB" w:rsidP="00AD3AEB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Calibri" w:eastAsia="Times New Roman" w:hAnsi="Calibri" w:cs="Calibri"/>
        </w:rPr>
        <w:lastRenderedPageBreak/>
        <w:t xml:space="preserve"> </w:t>
      </w:r>
      <w:r w:rsidRPr="00672BE5">
        <w:rPr>
          <w:rFonts w:ascii="Arial" w:hAnsi="Arial"/>
          <w:b/>
          <w:bCs/>
          <w:sz w:val="32"/>
          <w:szCs w:val="32"/>
        </w:rPr>
        <w:t>Section A2:</w:t>
      </w:r>
      <w:r w:rsidRPr="00F60B8C">
        <w:rPr>
          <w:rFonts w:ascii="Arial" w:hAnsi="Arial"/>
          <w:b/>
          <w:sz w:val="24"/>
          <w:szCs w:val="24"/>
        </w:rPr>
        <w:t xml:space="preserve"> </w:t>
      </w: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W w:w="9271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4"/>
        <w:gridCol w:w="7237"/>
      </w:tblGrid>
      <w:tr w:rsidR="00851C96" w:rsidRPr="00851C96" w:rsidTr="00AD3AEB">
        <w:trPr>
          <w:trHeight w:val="915"/>
        </w:trPr>
        <w:tc>
          <w:tcPr>
            <w:tcW w:w="2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Assessment Task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AD3AEB" w:rsidRDefault="00851C96" w:rsidP="00AD3AE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  <w:r w:rsidRPr="00851C96">
              <w:rPr>
                <w:rFonts w:ascii="Arial" w:eastAsia="Times New Roman" w:hAnsi="Arial" w:cs="Arial"/>
                <w:b/>
                <w:bCs/>
                <w:color w:val="000000"/>
              </w:rPr>
              <w:t> Activity:</w:t>
            </w:r>
            <w:r w:rsidRPr="00851C96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851C96" w:rsidRPr="00851C96" w:rsidRDefault="00AD3AEB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AEB">
              <w:rPr>
                <w:rFonts w:ascii="Arial" w:eastAsia="Times New Roman" w:hAnsi="Arial" w:cs="Arial"/>
              </w:rPr>
              <w:t>The candidate will prepare a digital or manual document for comprehensive pilot production plan of a banana biomass processing cycle. Drafting a weekly farm cluster collection schedule with weather contingencies, structuring facility operational workflows, testing batch moisture content to calculate yield outputs, conducting an environmental compliance safety audit, and establishing a staff performance evaluation matrix with targeted training interventions. (Annexure Attached )</w:t>
            </w:r>
            <w:r w:rsidR="00851C96" w:rsidRPr="00851C96">
              <w:rPr>
                <w:rFonts w:ascii="Arial" w:eastAsia="Times New Roman" w:hAnsi="Arial" w:cs="Arial"/>
              </w:rPr>
              <w:t> </w:t>
            </w:r>
          </w:p>
        </w:tc>
      </w:tr>
    </w:tbl>
    <w:p w:rsidR="00CA2D52" w:rsidRDefault="00CA2D52" w:rsidP="00851C96">
      <w:pPr>
        <w:spacing w:after="0" w:line="240" w:lineRule="auto"/>
        <w:textAlignment w:val="baseline"/>
        <w:rPr>
          <w:rFonts w:ascii="Arial" w:eastAsia="Times New Roman" w:hAnsi="Arial" w:cs="Arial"/>
          <w:sz w:val="28"/>
          <w:szCs w:val="28"/>
        </w:rPr>
      </w:pPr>
    </w:p>
    <w:p w:rsidR="00851C96" w:rsidRPr="00851C96" w:rsidRDefault="00851C96" w:rsidP="00851C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  <w:sz w:val="28"/>
          <w:szCs w:val="28"/>
        </w:rPr>
        <w:t>I can………………. </w:t>
      </w:r>
    </w:p>
    <w:tbl>
      <w:tblPr>
        <w:tblW w:w="888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4"/>
        <w:gridCol w:w="1048"/>
        <w:gridCol w:w="1108"/>
      </w:tblGrid>
      <w:tr w:rsidR="00851C96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Performance Criteria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Yes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No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Estimate seasonal biomass availability from harvest cycles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83F423" wp14:editId="6639BE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5C813F" wp14:editId="07D740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602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Establish contingency plans for weather disruptions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C267AC" wp14:editId="220FFD7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7B78C0" wp14:editId="4DD432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Develop Communication schedules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EEA14F" wp14:editId="33AF44E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F3B074" wp14:editId="50C53E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Sorting of waste materials, segregation process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0773FBD" wp14:editId="79D4E9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800B562" wp14:editId="4E3B7BE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Monitor performance of shredders, extractors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CFE313D" wp14:editId="4EB3C6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C4B914" wp14:editId="52FD0C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Weighing of incoming biomass for accuracy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B59EC68" wp14:editId="03CF169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AA188C6" wp14:editId="6208F4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Inspect samples for moisture content, contamination level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AB2E2ED" wp14:editId="3BB8881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14AE800" wp14:editId="21B3209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Analyze yield ratio between input and output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563BBA3" wp14:editId="3E22439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388D15A" wp14:editId="72D4321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Record rejected materials; identify rejection causes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BCE81EA" wp14:editId="1C5AC3E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119485B" wp14:editId="21F9BF0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Enforce PPE usage across all staff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44FBC48" wp14:editId="11F6F8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67672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AEkQIAAGk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AAF4C4E" wp14:editId="420F3A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72962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Implement waste management protocols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0DBE967" wp14:editId="6F95FC5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87571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ykQIAAGo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7FE9355" wp14:editId="2C671C2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0426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xWkAIAAGg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Pr="002D7723" w:rsidRDefault="00AD3AEB" w:rsidP="00AD3AE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723">
              <w:rPr>
                <w:rFonts w:ascii="Arial" w:eastAsia="Times New Roman" w:hAnsi="Arial" w:cs="Arial"/>
              </w:rPr>
              <w:t>Record incidents; investigate workplace near-misses (if any)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846145E" wp14:editId="53880DE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68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a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Lg/ryyKAgAAYQUAAA4AAAAAAAAAAAAAAAAALgIAAGRycy9lMm9Eb2MueG1sUEsBAi0AFAAGAAgA&#10;AAAhAFVXN3v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58B0448" wp14:editId="6130070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a5jigIAAGE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JMWuY4oCAABh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D3AEB" w:rsidRPr="00851C96" w:rsidTr="002066E8">
        <w:trPr>
          <w:trHeight w:val="540"/>
        </w:trPr>
        <w:tc>
          <w:tcPr>
            <w:tcW w:w="6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3AEB" w:rsidRDefault="00AD3AEB" w:rsidP="00AD3AEB">
            <w:pPr>
              <w:pStyle w:val="ListParagraph"/>
              <w:numPr>
                <w:ilvl w:val="0"/>
                <w:numId w:val="46"/>
              </w:numPr>
            </w:pPr>
            <w:r w:rsidRPr="00AD3AEB">
              <w:rPr>
                <w:rFonts w:ascii="Arial" w:eastAsia="Times New Roman" w:hAnsi="Arial" w:cs="Arial"/>
              </w:rPr>
              <w:t>Prepare digital or manual document for all above findings  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C8C5F39" wp14:editId="402DED3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7.55pt;margin-top:2.5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D3AEB" w:rsidRPr="002F346F" w:rsidRDefault="00AD3AEB" w:rsidP="00AD3AEB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CF32DB4" wp14:editId="582D257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9.3pt;margin-top:2.5pt;width:28.45pt;height:12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9JileIoCAABiBQAADgAAAAAAAAAAAAAAAAAuAgAAZHJzL2Uyb0RvYy54bWxQSwECLQAUAAYACAAA&#10;ACEAR9Ccd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2066E8" w:rsidRDefault="002066E8" w:rsidP="00851C96">
      <w:pPr>
        <w:spacing w:after="0" w:line="240" w:lineRule="auto"/>
        <w:textAlignment w:val="baseline"/>
        <w:rPr>
          <w:rFonts w:ascii="Arial" w:eastAsia="Times New Roman" w:hAnsi="Arial" w:cs="Arial"/>
        </w:rPr>
      </w:pPr>
    </w:p>
    <w:p w:rsidR="00851C96" w:rsidRPr="00851C96" w:rsidRDefault="00851C96" w:rsidP="00851C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</w:rPr>
        <w:t>Candidate’s Signature__________________ Assessor’s Signature____________________ </w:t>
      </w:r>
    </w:p>
    <w:p w:rsidR="002066E8" w:rsidRDefault="002066E8" w:rsidP="00851C96">
      <w:pPr>
        <w:spacing w:after="0" w:line="240" w:lineRule="auto"/>
        <w:textAlignment w:val="baseline"/>
        <w:rPr>
          <w:rFonts w:ascii="Arial" w:eastAsia="Times New Roman" w:hAnsi="Arial" w:cs="Arial"/>
        </w:rPr>
      </w:pPr>
    </w:p>
    <w:p w:rsidR="00851C96" w:rsidRPr="00851C96" w:rsidRDefault="00851C96" w:rsidP="00851C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</w:rPr>
        <w:t>Date: _______________________________ </w:t>
      </w:r>
    </w:p>
    <w:p w:rsidR="00851C96" w:rsidRPr="00851C96" w:rsidRDefault="00851C96" w:rsidP="005F384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  <w:sz w:val="32"/>
          <w:szCs w:val="32"/>
        </w:rPr>
        <w:t>   </w:t>
      </w:r>
    </w:p>
    <w:p w:rsidR="002066E8" w:rsidRDefault="002066E8" w:rsidP="002066E8">
      <w:pPr>
        <w:rPr>
          <w:rFonts w:ascii="Arial" w:eastAsia="Times New Roman" w:hAnsi="Arial" w:cs="Arial"/>
          <w:b/>
          <w:bCs/>
          <w:sz w:val="32"/>
          <w:szCs w:val="32"/>
        </w:rPr>
      </w:pPr>
    </w:p>
    <w:p w:rsidR="002066E8" w:rsidRPr="00C81928" w:rsidRDefault="002066E8" w:rsidP="002066E8">
      <w:pPr>
        <w:rPr>
          <w:rFonts w:asciiTheme="minorBidi" w:hAnsiTheme="minorBidi"/>
          <w:b/>
          <w:sz w:val="32"/>
          <w:szCs w:val="32"/>
        </w:rPr>
      </w:pPr>
      <w:r w:rsidRPr="00C81928">
        <w:rPr>
          <w:rFonts w:ascii="Arial" w:hAnsi="Arial"/>
          <w:b/>
          <w:bCs/>
          <w:sz w:val="32"/>
          <w:szCs w:val="32"/>
        </w:rPr>
        <w:lastRenderedPageBreak/>
        <w:t xml:space="preserve">Section B: </w:t>
      </w:r>
      <w:r w:rsidRPr="00C81928">
        <w:rPr>
          <w:rFonts w:asciiTheme="minorBidi" w:hAnsiTheme="minorBidi"/>
          <w:b/>
          <w:sz w:val="32"/>
          <w:szCs w:val="32"/>
        </w:rPr>
        <w:t>Assessors Judgment Guide</w:t>
      </w:r>
    </w:p>
    <w:tbl>
      <w:tblPr>
        <w:tblW w:w="9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4"/>
        <w:gridCol w:w="7757"/>
      </w:tblGrid>
      <w:tr w:rsidR="00851C96" w:rsidRPr="00851C96" w:rsidTr="0020331D">
        <w:trPr>
          <w:trHeight w:val="703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Qualification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20331D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  <w:b/>
                <w:color w:val="000000"/>
                <w:lang w:val="en-AU"/>
              </w:rPr>
              <w:t>NVC Level - 4 Banana Biomass Recycling</w:t>
            </w:r>
            <w:r w:rsidRPr="0020331D">
              <w:rPr>
                <w:rFonts w:ascii="Arial" w:eastAsia="Times New Roman" w:hAnsi="Arial" w:cs="Arial"/>
                <w:b/>
                <w:color w:val="000000"/>
              </w:rPr>
              <w:t> </w:t>
            </w:r>
          </w:p>
          <w:p w:rsidR="00851C96" w:rsidRPr="0020331D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  <w:b/>
                <w:color w:val="000000"/>
              </w:rPr>
              <w:t>(Technician) </w:t>
            </w:r>
          </w:p>
        </w:tc>
      </w:tr>
      <w:tr w:rsidR="00851C96" w:rsidRPr="00851C96" w:rsidTr="0020331D">
        <w:trPr>
          <w:trHeight w:val="772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20331D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  <w:b/>
                <w:color w:val="000000"/>
              </w:rPr>
              <w:t>0812BBR401 Execute Banana Biomass collection and Recycling operations </w:t>
            </w:r>
          </w:p>
        </w:tc>
      </w:tr>
      <w:tr w:rsidR="00851C96" w:rsidRPr="00851C96" w:rsidTr="0020331D">
        <w:trPr>
          <w:trHeight w:val="738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Purpose of Assessment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Formative Assessment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20331D">
        <w:trPr>
          <w:trHeight w:val="1304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Candidate Details 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Name: _____________________________________________________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9C58D1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 xml:space="preserve">Registration </w:t>
            </w:r>
            <w:bookmarkStart w:id="0" w:name="_GoBack"/>
            <w:bookmarkEnd w:id="0"/>
            <w:r w:rsidR="00851C96" w:rsidRPr="00851C96">
              <w:rPr>
                <w:rFonts w:ascii="Arial" w:eastAsia="Times New Roman" w:hAnsi="Arial" w:cs="Arial"/>
              </w:rPr>
              <w:t>Number_________________ Signature: ______________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20331D">
        <w:trPr>
          <w:trHeight w:val="2333"/>
        </w:trPr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Assessment Outcome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46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5A0E727" wp14:editId="58D08960">
                      <wp:simplePos x="0" y="0"/>
                      <wp:positionH relativeFrom="column">
                        <wp:posOffset>4152900</wp:posOffset>
                      </wp:positionH>
                      <wp:positionV relativeFrom="paragraph">
                        <wp:posOffset>101600</wp:posOffset>
                      </wp:positionV>
                      <wp:extent cx="361950" cy="187325"/>
                      <wp:effectExtent l="0" t="0" r="19050" b="2222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8732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327pt;margin-top:8pt;width:28.5pt;height:1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F346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3330948" wp14:editId="67F7EE17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101600</wp:posOffset>
                      </wp:positionV>
                      <wp:extent cx="361950" cy="206375"/>
                      <wp:effectExtent l="0" t="0" r="19050" b="22225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20637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106.5pt;margin-top:8pt;width:28.5pt;height:1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="00851C96"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D75C784" wp14:editId="1A73E0A8">
                      <wp:extent cx="187325" cy="131445"/>
                      <wp:effectExtent l="0" t="0" r="0" b="0"/>
                      <wp:docPr id="6" name="Rectangle 6" descr="data:image/png;base64,iVBORw0KGgoAAAANSUhEUgAAAB4AAAAVCAYAAABR915hAAAAUElEQVR4AeySOw4AMAhCofe/s/0MpnEXFxJJdBF5cQGIAeEaIyIkOgGznnFOwsbGMthGbdRtBPxcbWjrYqOuRNrmWdQkQfbrxzeamOcStbABAAD//7rw7bwAAAAGSURBVAMA7uNrKwHTeLA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7325" cy="1314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7F254E58" id="Rectangle 6" o:spid="_x0000_s1026" alt="data:image/png;base64,iVBORw0KGgoAAAANSUhEUgAAAB4AAAAVCAYAAABR915hAAAAUElEQVR4AeySOw4AMAhCofe/s/0MpnEXFxJJdBF5cQGIAeEaIyIkOgGznnFOwsbGMthGbdRtBPxcbWjrYqOuRNrmWdQkQfbrxzeamOcStbABAAD//7rw7bwAAAAGSURBVAMA7uNrKwHTeLAAAAAASUVORK5CYII=" style="width:14.75pt;height: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851C9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A7E4E5E" wp14:editId="0A9154FA">
                      <wp:extent cx="187325" cy="131445"/>
                      <wp:effectExtent l="0" t="0" r="0" b="0"/>
                      <wp:docPr id="5" name="Rectangle 5" descr="data:image/png;base64,iVBORw0KGgoAAAANSUhEUgAAAB4AAAAVCAYAAABR915hAAAAUElEQVR4AeySOw4AMAhCofe/s/0MpnEXFxJJdBF5cQGIAeEaIyIkOgGznnFOwsbGMthGbdRtBPxcbWjrYqOuRNrmWdQkQfbrxzeamOcStbABAAD//7rw7bwAAAAGSURBVAMA7uNrKwHTeLA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7325" cy="1314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5822DA4C" id="Rectangle 5" o:spid="_x0000_s1026" alt="data:image/png;base64,iVBORw0KGgoAAAANSUhEUgAAAB4AAAAVCAYAAABR915hAAAAUElEQVR4AeySOw4AMAhCofe/s/0MpnEXFxJJdBF5cQGIAeEaIyIkOgGznnFOwsbGMthGbdRtBPxcbWjrYqOuRNrmWdQkQfbrxzeamOcStbABAAD//7rw7bwAAAAGSURBVAMA7uNrKwHTeLAAAAAASUVORK5CYII=" style="width:14.75pt;height: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851C96">
              <w:rPr>
                <w:rFonts w:ascii="Arial" w:eastAsia="Times New Roman" w:hAnsi="Arial" w:cs="Arial"/>
                <w:b/>
                <w:bCs/>
              </w:rPr>
              <w:t>COMPETENT</w:t>
            </w:r>
            <w:r w:rsidR="0020331D">
              <w:rPr>
                <w:rFonts w:ascii="Arial" w:eastAsia="Times New Roman" w:hAnsi="Arial" w:cs="Arial"/>
                <w:b/>
                <w:bCs/>
              </w:rPr>
              <w:t xml:space="preserve">  </w:t>
            </w:r>
            <w:r w:rsidRPr="00851C96">
              <w:rPr>
                <w:rFonts w:ascii="Arial" w:eastAsia="Times New Roman" w:hAnsi="Arial" w:cs="Arial"/>
                <w:b/>
                <w:bCs/>
              </w:rPr>
              <w:t>         </w:t>
            </w:r>
            <w:r w:rsidR="0020331D">
              <w:rPr>
                <w:rFonts w:ascii="Arial" w:eastAsia="Times New Roman" w:hAnsi="Arial" w:cs="Arial"/>
                <w:b/>
                <w:bCs/>
              </w:rPr>
              <w:t>                     </w:t>
            </w:r>
            <w:r w:rsidRPr="00851C96">
              <w:rPr>
                <w:rFonts w:ascii="Arial" w:eastAsia="Times New Roman" w:hAnsi="Arial" w:cs="Arial"/>
                <w:b/>
                <w:bCs/>
              </w:rPr>
              <w:t>NOT YET COMPETENT    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Name of the Assessor</w:t>
            </w:r>
            <w:r w:rsidRPr="00851C96">
              <w:rPr>
                <w:rFonts w:ascii="Arial" w:eastAsia="Times New Roman" w:hAnsi="Arial" w:cs="Arial"/>
              </w:rPr>
              <w:t>____________________________________</w:t>
            </w:r>
            <w:r w:rsidRPr="00851C96">
              <w:rPr>
                <w:rFonts w:ascii="Arial" w:eastAsia="Times New Roman" w:hAnsi="Arial" w:cs="Arial"/>
                <w:b/>
                <w:bCs/>
              </w:rPr>
              <w:t> 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Assessor’s code:</w:t>
            </w:r>
            <w:r w:rsidRPr="00851C96">
              <w:rPr>
                <w:rFonts w:ascii="Arial" w:eastAsia="Times New Roman" w:hAnsi="Arial" w:cs="Arial"/>
              </w:rPr>
              <w:t> _____________________________________________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Signature:</w:t>
            </w:r>
            <w:r w:rsidRPr="00851C96">
              <w:rPr>
                <w:rFonts w:ascii="Arial" w:eastAsia="Times New Roman" w:hAnsi="Arial" w:cs="Arial"/>
              </w:rPr>
              <w:t> ________________________________ </w:t>
            </w:r>
          </w:p>
        </w:tc>
      </w:tr>
    </w:tbl>
    <w:p w:rsidR="00851C96" w:rsidRPr="00851C96" w:rsidRDefault="00851C96" w:rsidP="00851C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  <w:sz w:val="2"/>
          <w:szCs w:val="2"/>
        </w:rPr>
        <w:t> </w:t>
      </w:r>
    </w:p>
    <w:p w:rsidR="00851C96" w:rsidRPr="00851C96" w:rsidRDefault="00851C96" w:rsidP="00851C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  <w:sz w:val="2"/>
          <w:szCs w:val="2"/>
        </w:rPr>
        <w:t> </w:t>
      </w:r>
    </w:p>
    <w:p w:rsidR="00851C96" w:rsidRPr="00851C96" w:rsidRDefault="00851C96" w:rsidP="00851C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  <w:sz w:val="2"/>
          <w:szCs w:val="2"/>
        </w:rPr>
        <w:t> </w:t>
      </w:r>
    </w:p>
    <w:tbl>
      <w:tblPr>
        <w:tblW w:w="93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7"/>
        <w:gridCol w:w="983"/>
        <w:gridCol w:w="768"/>
        <w:gridCol w:w="1468"/>
        <w:gridCol w:w="1094"/>
        <w:gridCol w:w="715"/>
        <w:gridCol w:w="1379"/>
        <w:gridCol w:w="1382"/>
      </w:tblGrid>
      <w:tr w:rsidR="00851C96" w:rsidRPr="00851C96" w:rsidTr="008D4139">
        <w:trPr>
          <w:trHeight w:val="375"/>
        </w:trPr>
        <w:tc>
          <w:tcPr>
            <w:tcW w:w="93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divId w:val="366625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Assessment Summary (to be filled by the assessor)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8D4139">
        <w:trPr>
          <w:trHeight w:val="480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Activity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0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Method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Result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1D3821" w:rsidRPr="00851C96" w:rsidTr="008D4139">
        <w:trPr>
          <w:trHeight w:val="1560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Nature of Activity 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ind w:left="105"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Written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ind w:left="105"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Oral 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D4139" w:rsidP="008D4139">
            <w:pPr>
              <w:spacing w:after="0" w:line="240" w:lineRule="auto"/>
              <w:ind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Observation</w:t>
            </w:r>
            <w:r w:rsidR="00851C96"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ind w:left="105"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Portfolio 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ind w:left="105" w:right="10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Role Play 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ind w:left="105" w:right="105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Competent 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D4139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Not Yet Competent </w:t>
            </w:r>
          </w:p>
        </w:tc>
      </w:tr>
      <w:tr w:rsidR="001D3821" w:rsidRPr="00851C96" w:rsidTr="008D4139">
        <w:trPr>
          <w:trHeight w:val="285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Practical Skill Demonstration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shd w:val="clear" w:color="auto" w:fill="C0C0C0"/>
              </w:rPr>
              <w:t>   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1D3821" w:rsidRDefault="00851C96" w:rsidP="001D3821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1D3821" w:rsidRPr="00851C96" w:rsidTr="008D4139">
        <w:trPr>
          <w:trHeight w:val="285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Knowledge Assessment 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1D3821" w:rsidRDefault="00851C96" w:rsidP="001D3821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1D3821" w:rsidRDefault="00851C96" w:rsidP="001D3821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1D3821" w:rsidRPr="00851C96" w:rsidTr="008D4139">
        <w:trPr>
          <w:trHeight w:val="300"/>
        </w:trPr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Other Requirement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</w:tbl>
    <w:p w:rsidR="00851C96" w:rsidRPr="00851C96" w:rsidRDefault="00851C96" w:rsidP="00851C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  <w:sz w:val="12"/>
          <w:szCs w:val="12"/>
        </w:rPr>
        <w:t> </w:t>
      </w:r>
    </w:p>
    <w:p w:rsidR="00844FC8" w:rsidRPr="00844FC8" w:rsidRDefault="00851C96" w:rsidP="00844FC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  <w:sz w:val="28"/>
          <w:szCs w:val="28"/>
        </w:rPr>
        <w:t> </w:t>
      </w:r>
    </w:p>
    <w:p w:rsidR="0020331D" w:rsidRDefault="0020331D" w:rsidP="00851C9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20331D" w:rsidRDefault="0020331D" w:rsidP="00851C9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20331D" w:rsidRDefault="0020331D" w:rsidP="00851C9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20331D" w:rsidRDefault="0020331D" w:rsidP="00851C9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20331D" w:rsidRDefault="0020331D" w:rsidP="0020331D">
      <w:pPr>
        <w:rPr>
          <w:rFonts w:ascii="Arial" w:eastAsia="Times New Roman" w:hAnsi="Arial" w:cs="Arial"/>
          <w:b/>
          <w:bCs/>
          <w:sz w:val="32"/>
          <w:szCs w:val="32"/>
        </w:rPr>
      </w:pPr>
    </w:p>
    <w:p w:rsidR="0020331D" w:rsidRPr="00487D73" w:rsidRDefault="0020331D" w:rsidP="0020331D">
      <w:pPr>
        <w:rPr>
          <w:rFonts w:asciiTheme="minorBidi" w:hAnsiTheme="minorBidi"/>
          <w:b/>
          <w:sz w:val="32"/>
          <w:szCs w:val="18"/>
        </w:rPr>
      </w:pPr>
      <w:r w:rsidRPr="000B701B">
        <w:rPr>
          <w:rFonts w:ascii="Arial" w:hAnsi="Arial"/>
          <w:b/>
          <w:bCs/>
          <w:sz w:val="32"/>
          <w:szCs w:val="32"/>
        </w:rPr>
        <w:lastRenderedPageBreak/>
        <w:t>Section B1:</w:t>
      </w:r>
      <w:r w:rsidRPr="00F60B8C">
        <w:rPr>
          <w:rFonts w:ascii="Arial" w:hAnsi="Arial"/>
          <w:b/>
          <w:bCs/>
          <w:sz w:val="24"/>
          <w:szCs w:val="24"/>
        </w:rPr>
        <w:t xml:space="preserve"> </w:t>
      </w:r>
      <w:r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W w:w="93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1530"/>
        <w:gridCol w:w="2500"/>
        <w:gridCol w:w="2090"/>
        <w:gridCol w:w="630"/>
        <w:gridCol w:w="720"/>
        <w:gridCol w:w="1448"/>
      </w:tblGrid>
      <w:tr w:rsidR="00851C96" w:rsidRPr="00851C96" w:rsidTr="0020331D">
        <w:trPr>
          <w:trHeight w:val="1155"/>
        </w:trPr>
        <w:tc>
          <w:tcPr>
            <w:tcW w:w="1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Assessment Task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3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20331D" w:rsidRDefault="00851C96" w:rsidP="00851C96">
            <w:pPr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  <w:b/>
                <w:color w:val="000000"/>
              </w:rPr>
              <w:t> </w:t>
            </w:r>
          </w:p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</w:rPr>
            </w:pPr>
            <w:r w:rsidRPr="0020331D">
              <w:rPr>
                <w:rFonts w:ascii="Arial" w:eastAsia="Times New Roman" w:hAnsi="Arial" w:cs="Arial"/>
                <w:b/>
                <w:bCs/>
                <w:color w:val="000000"/>
              </w:rPr>
              <w:t>Activity:</w:t>
            </w:r>
            <w:r w:rsidRPr="0020331D">
              <w:rPr>
                <w:rFonts w:ascii="Arial" w:eastAsia="Times New Roman" w:hAnsi="Arial" w:cs="Arial"/>
                <w:b/>
                <w:color w:val="000000"/>
              </w:rPr>
              <w:t> </w:t>
            </w:r>
          </w:p>
          <w:p w:rsidR="00851C96" w:rsidRPr="0020331D" w:rsidRDefault="0020331D" w:rsidP="0020331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  <w:b/>
              </w:rPr>
              <w:t>The candidate will prepare a digital or manual document for comprehensive pilot production plan of a banana biomass processing cycle. Drafting a weekly farm cluster collection schedule with weather contingencies, structuring facility operational workflows, testing batch moisture content to calculate yield outputs, conducting an environmental compliance safety audit, and establishing a staff performance evaluation matrix with targeted training interventions. (Annexure Attached ) </w:t>
            </w:r>
          </w:p>
        </w:tc>
      </w:tr>
      <w:tr w:rsidR="00851C96" w:rsidRPr="00851C96" w:rsidTr="0020331D">
        <w:trPr>
          <w:trHeight w:val="585"/>
        </w:trPr>
        <w:tc>
          <w:tcPr>
            <w:tcW w:w="65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During the practical assessment, candidate demonstrated the following: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Yes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No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Remarks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numPr>
                <w:ilvl w:val="0"/>
                <w:numId w:val="35"/>
              </w:numPr>
              <w:spacing w:after="0" w:line="240" w:lineRule="auto"/>
              <w:ind w:left="135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Estimate seasonal biomass availability from harvest cycles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numPr>
                <w:ilvl w:val="0"/>
                <w:numId w:val="36"/>
              </w:numPr>
              <w:spacing w:after="0" w:line="240" w:lineRule="auto"/>
              <w:ind w:left="135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Establish contingency plans for weather disruptions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numPr>
                <w:ilvl w:val="0"/>
                <w:numId w:val="37"/>
              </w:numPr>
              <w:spacing w:after="0" w:line="240" w:lineRule="auto"/>
              <w:ind w:left="135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Develop Communication schedules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numPr>
                <w:ilvl w:val="0"/>
                <w:numId w:val="38"/>
              </w:numPr>
              <w:spacing w:after="0" w:line="240" w:lineRule="auto"/>
              <w:ind w:left="135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Sorting of waste materials, segregation process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numPr>
                <w:ilvl w:val="0"/>
                <w:numId w:val="39"/>
              </w:numPr>
              <w:spacing w:after="0" w:line="240" w:lineRule="auto"/>
              <w:ind w:left="135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Monitor performance of shredders, extractors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numPr>
                <w:ilvl w:val="0"/>
                <w:numId w:val="40"/>
              </w:numPr>
              <w:spacing w:after="0" w:line="240" w:lineRule="auto"/>
              <w:ind w:left="135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Weighing of incoming biomass for accuracy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7.</w:t>
            </w: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Inspect samples for moisture content, contamination level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8.</w:t>
            </w:r>
          </w:p>
          <w:p w:rsidR="0020331D" w:rsidRPr="00851C96" w:rsidRDefault="0020331D" w:rsidP="002033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Analyze yield ratio between input and output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9.</w:t>
            </w:r>
          </w:p>
          <w:p w:rsidR="0020331D" w:rsidRPr="00851C96" w:rsidRDefault="0020331D" w:rsidP="002033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Record rejected materials; identify rejection causes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10.</w:t>
            </w: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Enforce PPE usage across all staff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11.</w:t>
            </w: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Implement waste management protocols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12.</w:t>
            </w: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Pr="0020331D" w:rsidRDefault="0020331D" w:rsidP="002033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31D">
              <w:rPr>
                <w:rFonts w:ascii="Arial" w:eastAsia="Times New Roman" w:hAnsi="Arial" w:cs="Arial"/>
              </w:rPr>
              <w:t>Record incidents; investigate workplace near-misses (if any)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331D" w:rsidRPr="00851C96" w:rsidTr="0020331D">
        <w:trPr>
          <w:trHeight w:val="420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2033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13.</w:t>
            </w:r>
          </w:p>
        </w:tc>
        <w:tc>
          <w:tcPr>
            <w:tcW w:w="6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0331D" w:rsidRDefault="0020331D" w:rsidP="0020331D">
            <w:r w:rsidRPr="0020331D">
              <w:rPr>
                <w:rFonts w:ascii="Arial" w:eastAsia="Times New Roman" w:hAnsi="Arial" w:cs="Arial"/>
              </w:rPr>
              <w:t>Prepare digital or manual document for all above findings 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0331D" w:rsidRPr="00851C96" w:rsidRDefault="0020331D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1C96" w:rsidRPr="00851C96" w:rsidTr="0020331D">
        <w:trPr>
          <w:trHeight w:val="2235"/>
        </w:trPr>
        <w:tc>
          <w:tcPr>
            <w:tcW w:w="4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E9A8421" wp14:editId="78CBBD5A">
                      <wp:extent cx="187325" cy="131445"/>
                      <wp:effectExtent l="0" t="0" r="0" b="0"/>
                      <wp:docPr id="4" name="Rectangle 4" descr="data:image/png;base64,iVBORw0KGgoAAAANSUhEUgAAAB4AAAAVCAYAAABR915hAAAAUElEQVR4AeySOw4AMAhCofe/s/0MpnEXFxJJdBF5cQGIAeEaIyIkOgGznnFOwsbGMthGbdRtBPxcbWjrYqOuRNrmWdQkQfbrxzeamOcStbABAAD//7rw7bwAAAAGSURBVAMA7uNrKwHTeLA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7325" cy="1314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47BB45FC" id="Rectangle 4" o:spid="_x0000_s1026" alt="data:image/png;base64,iVBORw0KGgoAAAANSUhEUgAAAB4AAAAVCAYAAABR915hAAAAUElEQVR4AeySOw4AMAhCofe/s/0MpnEXFxJJdBF5cQGIAeEaIyIkOgGznnFOwsbGMthGbdRtBPxcbWjrYqOuRNrmWdQkQfbrxzeamOcStbABAAD//7rw7bwAAAAGSURBVAMA7uNrKwHTeLAAAAAASUVORK5CYII=" style="width:14.75pt;height: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851C96">
              <w:rPr>
                <w:rFonts w:ascii="Arial" w:eastAsia="Times New Roman" w:hAnsi="Arial" w:cs="Arial"/>
                <w:b/>
                <w:bCs/>
              </w:rPr>
              <w:t>Competent 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B2C1DF5" wp14:editId="26860803">
                      <wp:extent cx="187325" cy="131445"/>
                      <wp:effectExtent l="0" t="0" r="0" b="0"/>
                      <wp:docPr id="3" name="Rectangle 3" descr="data:image/png;base64,iVBORw0KGgoAAAANSUhEUgAAAB4AAAAVCAYAAABR915hAAAAUElEQVR4AeySOw4AMAhCofe/s/0MpnEXFxJJdBF5cQGIAeEaIyIkOgGznnFOwsbGMthGbdRtBPxcbWjrYqOuRNrmWdQkQfbrxzeamOcStbABAAD//7rw7bwAAAAGSURBVAMA7uNrKwHTeLAAAAAASUVORK5CYII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7325" cy="1314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5CA5A945" id="Rectangle 3" o:spid="_x0000_s1026" alt="data:image/png;base64,iVBORw0KGgoAAAANSUhEUgAAAB4AAAAVCAYAAABR915hAAAAUElEQVR4AeySOw4AMAhCofe/s/0MpnEXFxJJdBF5cQGIAeEaIyIkOgGznnFOwsbGMthGbdRtBPxcbWjrYqOuRNrmWdQkQfbrxzeamOcStbABAAD//7rw7bwAAAAGSURBVAMA7uNrKwHTeLAAAAAASUVORK5CYII=" style="width:14.75pt;height: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851C96">
              <w:rPr>
                <w:rFonts w:ascii="Arial" w:eastAsia="Times New Roman" w:hAnsi="Arial" w:cs="Arial"/>
                <w:b/>
                <w:bCs/>
              </w:rPr>
              <w:t>Not Yet Competent 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</w:tbl>
    <w:p w:rsidR="00851C96" w:rsidRPr="00851C96" w:rsidRDefault="00851C96" w:rsidP="005F384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  <w:sz w:val="32"/>
          <w:szCs w:val="32"/>
        </w:rPr>
        <w:t> </w:t>
      </w:r>
    </w:p>
    <w:p w:rsidR="0020331D" w:rsidRDefault="0020331D" w:rsidP="00851C9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20331D" w:rsidRDefault="0020331D" w:rsidP="00851C96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</w:rPr>
      </w:pPr>
    </w:p>
    <w:p w:rsidR="006A7509" w:rsidRPr="00051AF8" w:rsidRDefault="006A7509" w:rsidP="006A7509">
      <w:pPr>
        <w:rPr>
          <w:rFonts w:ascii="Arial" w:hAnsi="Arial" w:cs="Arial"/>
          <w:b/>
          <w:sz w:val="32"/>
        </w:rPr>
      </w:pPr>
      <w:r w:rsidRPr="00051AF8">
        <w:rPr>
          <w:rFonts w:ascii="Arial" w:hAnsi="Arial" w:cs="Arial"/>
          <w:b/>
          <w:bCs/>
          <w:sz w:val="32"/>
          <w:szCs w:val="32"/>
        </w:rPr>
        <w:lastRenderedPageBreak/>
        <w:t>Section B2:</w:t>
      </w:r>
      <w:r w:rsidRPr="00051A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51AF8">
        <w:rPr>
          <w:rFonts w:ascii="Arial" w:hAnsi="Arial" w:cs="Arial"/>
          <w:b/>
          <w:sz w:val="32"/>
        </w:rPr>
        <w:t>Knowledge Assessment</w:t>
      </w:r>
    </w:p>
    <w:p w:rsidR="006A7509" w:rsidRPr="00EA0924" w:rsidRDefault="00851C96" w:rsidP="00EA092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</w:rPr>
        <w:t> </w:t>
      </w: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6A7509" w:rsidRPr="002F346F" w:rsidTr="007C1332">
        <w:trPr>
          <w:trHeight w:val="710"/>
        </w:trPr>
        <w:tc>
          <w:tcPr>
            <w:tcW w:w="9810" w:type="dxa"/>
            <w:vAlign w:val="center"/>
          </w:tcPr>
          <w:p w:rsidR="006A7509" w:rsidRPr="002F346F" w:rsidRDefault="006A7509" w:rsidP="007C1332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F346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851C96" w:rsidRPr="00851C96" w:rsidRDefault="00851C96" w:rsidP="00851C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2"/>
        <w:gridCol w:w="5704"/>
        <w:gridCol w:w="1490"/>
        <w:gridCol w:w="1309"/>
      </w:tblGrid>
      <w:tr w:rsidR="00851C96" w:rsidRPr="00851C96" w:rsidTr="00EA0924">
        <w:trPr>
          <w:trHeight w:val="725"/>
        </w:trPr>
        <w:tc>
          <w:tcPr>
            <w:tcW w:w="6896" w:type="dxa"/>
            <w:gridSpan w:val="2"/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Questions </w:t>
            </w:r>
            <w:r w:rsidRPr="00851C96">
              <w:rPr>
                <w:rFonts w:ascii="Arial" w:eastAsia="Times New Roman" w:hAnsi="Arial" w:cs="Arial"/>
              </w:rPr>
              <w:t>(Candidate confidently answered questions correctly and demonstrated understanding of the topics and their application) </w:t>
            </w:r>
          </w:p>
        </w:tc>
        <w:tc>
          <w:tcPr>
            <w:tcW w:w="1490" w:type="dxa"/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ind w:right="-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Satisfactory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09" w:type="dxa"/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ind w:right="-9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Not Satisfactory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EA0924">
        <w:trPr>
          <w:trHeight w:val="19"/>
        </w:trPr>
        <w:tc>
          <w:tcPr>
            <w:tcW w:w="1192" w:type="dxa"/>
            <w:shd w:val="clear" w:color="auto" w:fill="auto"/>
            <w:hideMark/>
          </w:tcPr>
          <w:p w:rsidR="00851C96" w:rsidRPr="00851C96" w:rsidRDefault="00851C96" w:rsidP="00851C96">
            <w:pPr>
              <w:numPr>
                <w:ilvl w:val="0"/>
                <w:numId w:val="41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704" w:type="dxa"/>
            <w:shd w:val="clear" w:color="auto" w:fill="auto"/>
            <w:vAlign w:val="center"/>
            <w:hideMark/>
          </w:tcPr>
          <w:p w:rsidR="00851C96" w:rsidRPr="00851C96" w:rsidRDefault="006A7509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509">
              <w:rPr>
                <w:rFonts w:ascii="Arial" w:eastAsia="Times New Roman" w:hAnsi="Arial" w:cs="Arial"/>
                <w:color w:val="000000"/>
              </w:rPr>
              <w:t>What guides the scheduling of banana biomass collection?</w:t>
            </w:r>
          </w:p>
        </w:tc>
        <w:tc>
          <w:tcPr>
            <w:tcW w:w="1490" w:type="dxa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09" w:type="dxa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EA0924">
        <w:trPr>
          <w:trHeight w:val="363"/>
        </w:trPr>
        <w:tc>
          <w:tcPr>
            <w:tcW w:w="1192" w:type="dxa"/>
            <w:shd w:val="clear" w:color="auto" w:fill="auto"/>
            <w:hideMark/>
          </w:tcPr>
          <w:p w:rsidR="00851C96" w:rsidRPr="00851C96" w:rsidRDefault="00851C96" w:rsidP="00851C96">
            <w:pPr>
              <w:numPr>
                <w:ilvl w:val="0"/>
                <w:numId w:val="42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704" w:type="dxa"/>
            <w:shd w:val="clear" w:color="auto" w:fill="auto"/>
            <w:vAlign w:val="center"/>
            <w:hideMark/>
          </w:tcPr>
          <w:p w:rsidR="00851C96" w:rsidRPr="00851C96" w:rsidRDefault="006A7509" w:rsidP="00851C96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509">
              <w:rPr>
                <w:rFonts w:ascii="Arial" w:eastAsia="Times New Roman" w:hAnsi="Arial" w:cs="Arial"/>
                <w:color w:val="000000"/>
              </w:rPr>
              <w:t>Why is transit time important in biomass transport?</w:t>
            </w:r>
          </w:p>
        </w:tc>
        <w:tc>
          <w:tcPr>
            <w:tcW w:w="1490" w:type="dxa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09" w:type="dxa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EA0924">
        <w:trPr>
          <w:trHeight w:val="401"/>
        </w:trPr>
        <w:tc>
          <w:tcPr>
            <w:tcW w:w="1192" w:type="dxa"/>
            <w:shd w:val="clear" w:color="auto" w:fill="auto"/>
            <w:hideMark/>
          </w:tcPr>
          <w:p w:rsidR="00851C96" w:rsidRPr="00851C96" w:rsidRDefault="00851C96" w:rsidP="00851C96">
            <w:pPr>
              <w:numPr>
                <w:ilvl w:val="0"/>
                <w:numId w:val="43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704" w:type="dxa"/>
            <w:shd w:val="clear" w:color="auto" w:fill="auto"/>
            <w:vAlign w:val="center"/>
            <w:hideMark/>
          </w:tcPr>
          <w:p w:rsidR="00851C96" w:rsidRPr="00851C96" w:rsidRDefault="00DF66B1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66B1">
              <w:rPr>
                <w:rFonts w:ascii="Arial" w:eastAsia="Times New Roman" w:hAnsi="Arial" w:cs="Arial"/>
                <w:color w:val="000000"/>
              </w:rPr>
              <w:t>What supports preventive machine maintenance?</w:t>
            </w:r>
          </w:p>
        </w:tc>
        <w:tc>
          <w:tcPr>
            <w:tcW w:w="1490" w:type="dxa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09" w:type="dxa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6A7509" w:rsidRPr="00851C96" w:rsidTr="00EA0924">
        <w:trPr>
          <w:trHeight w:val="401"/>
        </w:trPr>
        <w:tc>
          <w:tcPr>
            <w:tcW w:w="1192" w:type="dxa"/>
            <w:shd w:val="clear" w:color="auto" w:fill="auto"/>
          </w:tcPr>
          <w:p w:rsidR="006A7509" w:rsidRPr="00851C96" w:rsidRDefault="006A7509" w:rsidP="00851C96">
            <w:pPr>
              <w:numPr>
                <w:ilvl w:val="0"/>
                <w:numId w:val="43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5704" w:type="dxa"/>
            <w:shd w:val="clear" w:color="auto" w:fill="auto"/>
            <w:vAlign w:val="center"/>
          </w:tcPr>
          <w:p w:rsidR="006A7509" w:rsidRPr="00851C96" w:rsidRDefault="00DF66B1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DF66B1">
              <w:rPr>
                <w:rFonts w:ascii="Arial" w:eastAsia="Times New Roman" w:hAnsi="Arial" w:cs="Arial"/>
                <w:color w:val="000000"/>
              </w:rPr>
              <w:t>Which machines are central in processing biomass?</w:t>
            </w:r>
          </w:p>
        </w:tc>
        <w:tc>
          <w:tcPr>
            <w:tcW w:w="1490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6A7509" w:rsidRPr="00851C96" w:rsidTr="00EA0924">
        <w:trPr>
          <w:trHeight w:val="401"/>
        </w:trPr>
        <w:tc>
          <w:tcPr>
            <w:tcW w:w="1192" w:type="dxa"/>
            <w:shd w:val="clear" w:color="auto" w:fill="auto"/>
          </w:tcPr>
          <w:p w:rsidR="006A7509" w:rsidRPr="00851C96" w:rsidRDefault="006A7509" w:rsidP="00851C96">
            <w:pPr>
              <w:numPr>
                <w:ilvl w:val="0"/>
                <w:numId w:val="43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5704" w:type="dxa"/>
            <w:shd w:val="clear" w:color="auto" w:fill="auto"/>
            <w:vAlign w:val="center"/>
          </w:tcPr>
          <w:p w:rsidR="006A7509" w:rsidRPr="00851C96" w:rsidRDefault="00DF66B1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DF66B1">
              <w:rPr>
                <w:rFonts w:ascii="Arial" w:eastAsia="Times New Roman" w:hAnsi="Arial" w:cs="Arial"/>
                <w:color w:val="000000"/>
              </w:rPr>
              <w:t>How is recycling productivity measured?</w:t>
            </w:r>
          </w:p>
        </w:tc>
        <w:tc>
          <w:tcPr>
            <w:tcW w:w="1490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6A7509" w:rsidRPr="00851C96" w:rsidTr="00EA0924">
        <w:trPr>
          <w:trHeight w:val="401"/>
        </w:trPr>
        <w:tc>
          <w:tcPr>
            <w:tcW w:w="1192" w:type="dxa"/>
            <w:shd w:val="clear" w:color="auto" w:fill="auto"/>
          </w:tcPr>
          <w:p w:rsidR="006A7509" w:rsidRPr="00851C96" w:rsidRDefault="006A7509" w:rsidP="00851C96">
            <w:pPr>
              <w:numPr>
                <w:ilvl w:val="0"/>
                <w:numId w:val="43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5704" w:type="dxa"/>
            <w:shd w:val="clear" w:color="auto" w:fill="auto"/>
            <w:vAlign w:val="center"/>
          </w:tcPr>
          <w:p w:rsidR="006A7509" w:rsidRPr="00851C96" w:rsidRDefault="00DF66B1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DF66B1">
              <w:rPr>
                <w:rFonts w:ascii="Arial" w:eastAsia="Times New Roman" w:hAnsi="Arial" w:cs="Arial"/>
                <w:color w:val="000000"/>
              </w:rPr>
              <w:t>What systems are checked for emergency readiness?</w:t>
            </w:r>
          </w:p>
        </w:tc>
        <w:tc>
          <w:tcPr>
            <w:tcW w:w="1490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6A7509" w:rsidRPr="00851C96" w:rsidTr="00EA0924">
        <w:trPr>
          <w:trHeight w:val="401"/>
        </w:trPr>
        <w:tc>
          <w:tcPr>
            <w:tcW w:w="1192" w:type="dxa"/>
            <w:shd w:val="clear" w:color="auto" w:fill="auto"/>
          </w:tcPr>
          <w:p w:rsidR="006A7509" w:rsidRPr="00851C96" w:rsidRDefault="006A7509" w:rsidP="00851C96">
            <w:pPr>
              <w:numPr>
                <w:ilvl w:val="0"/>
                <w:numId w:val="43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5704" w:type="dxa"/>
            <w:shd w:val="clear" w:color="auto" w:fill="auto"/>
            <w:vAlign w:val="center"/>
          </w:tcPr>
          <w:p w:rsidR="006A7509" w:rsidRPr="00851C96" w:rsidRDefault="00DF66B1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DF66B1">
              <w:rPr>
                <w:rFonts w:ascii="Arial" w:eastAsia="Times New Roman" w:hAnsi="Arial" w:cs="Arial"/>
                <w:color w:val="000000"/>
              </w:rPr>
              <w:t>How is staff skill gaps addressed?</w:t>
            </w:r>
          </w:p>
        </w:tc>
        <w:tc>
          <w:tcPr>
            <w:tcW w:w="1490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6A7509" w:rsidRPr="00851C96" w:rsidTr="00EA0924">
        <w:trPr>
          <w:trHeight w:val="401"/>
        </w:trPr>
        <w:tc>
          <w:tcPr>
            <w:tcW w:w="1192" w:type="dxa"/>
            <w:shd w:val="clear" w:color="auto" w:fill="auto"/>
          </w:tcPr>
          <w:p w:rsidR="006A7509" w:rsidRPr="00851C96" w:rsidRDefault="006A7509" w:rsidP="00851C96">
            <w:pPr>
              <w:numPr>
                <w:ilvl w:val="0"/>
                <w:numId w:val="43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5704" w:type="dxa"/>
            <w:shd w:val="clear" w:color="auto" w:fill="auto"/>
            <w:vAlign w:val="center"/>
          </w:tcPr>
          <w:p w:rsidR="006A7509" w:rsidRPr="00851C96" w:rsidRDefault="00DF66B1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DF66B1">
              <w:rPr>
                <w:rFonts w:ascii="Arial" w:eastAsia="Times New Roman" w:hAnsi="Arial" w:cs="Arial"/>
                <w:color w:val="000000"/>
              </w:rPr>
              <w:t>Why are weather contingency plans needed?</w:t>
            </w:r>
          </w:p>
        </w:tc>
        <w:tc>
          <w:tcPr>
            <w:tcW w:w="1490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6A7509" w:rsidRPr="00851C96" w:rsidTr="00EA0924">
        <w:trPr>
          <w:trHeight w:val="401"/>
        </w:trPr>
        <w:tc>
          <w:tcPr>
            <w:tcW w:w="1192" w:type="dxa"/>
            <w:shd w:val="clear" w:color="auto" w:fill="auto"/>
          </w:tcPr>
          <w:p w:rsidR="006A7509" w:rsidRPr="00851C96" w:rsidRDefault="006A7509" w:rsidP="00851C96">
            <w:pPr>
              <w:numPr>
                <w:ilvl w:val="0"/>
                <w:numId w:val="43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5704" w:type="dxa"/>
            <w:shd w:val="clear" w:color="auto" w:fill="auto"/>
            <w:vAlign w:val="center"/>
          </w:tcPr>
          <w:p w:rsidR="006A7509" w:rsidRPr="00851C96" w:rsidRDefault="00DF66B1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DF66B1">
              <w:rPr>
                <w:rFonts w:ascii="Arial" w:eastAsia="Times New Roman" w:hAnsi="Arial" w:cs="Arial"/>
                <w:color w:val="000000"/>
              </w:rPr>
              <w:t>How can road spillage be prevented?</w:t>
            </w:r>
          </w:p>
        </w:tc>
        <w:tc>
          <w:tcPr>
            <w:tcW w:w="1490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6A7509" w:rsidRPr="00851C96" w:rsidTr="00EA0924">
        <w:trPr>
          <w:trHeight w:val="401"/>
        </w:trPr>
        <w:tc>
          <w:tcPr>
            <w:tcW w:w="1192" w:type="dxa"/>
            <w:shd w:val="clear" w:color="auto" w:fill="auto"/>
          </w:tcPr>
          <w:p w:rsidR="006A7509" w:rsidRPr="00851C96" w:rsidRDefault="006A7509" w:rsidP="00851C96">
            <w:pPr>
              <w:numPr>
                <w:ilvl w:val="0"/>
                <w:numId w:val="43"/>
              </w:numPr>
              <w:spacing w:after="0" w:line="240" w:lineRule="auto"/>
              <w:ind w:left="360" w:firstLine="0"/>
              <w:jc w:val="center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5704" w:type="dxa"/>
            <w:shd w:val="clear" w:color="auto" w:fill="auto"/>
            <w:vAlign w:val="center"/>
          </w:tcPr>
          <w:p w:rsidR="006A7509" w:rsidRPr="00851C96" w:rsidRDefault="00DF66B1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DF66B1">
              <w:rPr>
                <w:rFonts w:ascii="Arial" w:eastAsia="Times New Roman" w:hAnsi="Arial" w:cs="Arial"/>
                <w:color w:val="000000"/>
              </w:rPr>
              <w:t>What is done when biomass exceeds moisture limits?</w:t>
            </w:r>
          </w:p>
        </w:tc>
        <w:tc>
          <w:tcPr>
            <w:tcW w:w="1490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1309" w:type="dxa"/>
            <w:shd w:val="clear" w:color="auto" w:fill="auto"/>
          </w:tcPr>
          <w:p w:rsidR="006A7509" w:rsidRPr="00851C96" w:rsidRDefault="006A7509" w:rsidP="00851C9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</w:rPr>
            </w:pPr>
          </w:p>
        </w:tc>
      </w:tr>
      <w:tr w:rsidR="00851C96" w:rsidRPr="00851C96" w:rsidTr="00EA0924">
        <w:trPr>
          <w:trHeight w:val="687"/>
        </w:trPr>
        <w:tc>
          <w:tcPr>
            <w:tcW w:w="0" w:type="auto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3" w:type="dxa"/>
            <w:gridSpan w:val="3"/>
            <w:shd w:val="clear" w:color="auto" w:fill="auto"/>
            <w:vAlign w:val="center"/>
            <w:hideMark/>
          </w:tcPr>
          <w:p w:rsidR="00851C96" w:rsidRPr="00851C96" w:rsidRDefault="00851C96" w:rsidP="00851C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Feedback to the Candidate</w:t>
            </w: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EA0924">
        <w:trPr>
          <w:trHeight w:val="382"/>
        </w:trPr>
        <w:tc>
          <w:tcPr>
            <w:tcW w:w="0" w:type="auto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3" w:type="dxa"/>
            <w:gridSpan w:val="3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EA0924">
        <w:trPr>
          <w:trHeight w:val="382"/>
        </w:trPr>
        <w:tc>
          <w:tcPr>
            <w:tcW w:w="0" w:type="auto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3" w:type="dxa"/>
            <w:gridSpan w:val="3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EA0924">
        <w:trPr>
          <w:trHeight w:val="382"/>
        </w:trPr>
        <w:tc>
          <w:tcPr>
            <w:tcW w:w="0" w:type="auto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3" w:type="dxa"/>
            <w:gridSpan w:val="3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EA0924">
        <w:trPr>
          <w:trHeight w:val="382"/>
        </w:trPr>
        <w:tc>
          <w:tcPr>
            <w:tcW w:w="0" w:type="auto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3" w:type="dxa"/>
            <w:gridSpan w:val="3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EA0924">
        <w:trPr>
          <w:trHeight w:val="382"/>
        </w:trPr>
        <w:tc>
          <w:tcPr>
            <w:tcW w:w="0" w:type="auto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3" w:type="dxa"/>
            <w:gridSpan w:val="3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</w:tc>
      </w:tr>
      <w:tr w:rsidR="00851C96" w:rsidRPr="00851C96" w:rsidTr="00EA0924">
        <w:trPr>
          <w:trHeight w:val="2100"/>
        </w:trPr>
        <w:tc>
          <w:tcPr>
            <w:tcW w:w="0" w:type="auto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3" w:type="dxa"/>
            <w:gridSpan w:val="3"/>
            <w:shd w:val="clear" w:color="auto" w:fill="auto"/>
            <w:hideMark/>
          </w:tcPr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</w:rPr>
              <w:t> </w:t>
            </w:r>
          </w:p>
          <w:p w:rsidR="00851C96" w:rsidRPr="00851C96" w:rsidRDefault="00851C96" w:rsidP="00851C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C96">
              <w:rPr>
                <w:rFonts w:ascii="Arial" w:eastAsia="Times New Roman" w:hAnsi="Arial" w:cs="Arial"/>
                <w:b/>
                <w:bCs/>
              </w:rPr>
              <w:t>Candidate’s Signature</w:t>
            </w:r>
            <w:r w:rsidR="00EA0924">
              <w:rPr>
                <w:rFonts w:ascii="Arial" w:eastAsia="Times New Roman" w:hAnsi="Arial" w:cs="Arial"/>
              </w:rPr>
              <w:t>_____________</w:t>
            </w:r>
            <w:r w:rsidRPr="00851C96">
              <w:rPr>
                <w:rFonts w:ascii="Arial" w:eastAsia="Times New Roman" w:hAnsi="Arial" w:cs="Arial"/>
              </w:rPr>
              <w:t> </w:t>
            </w:r>
            <w:r w:rsidRPr="00851C96">
              <w:rPr>
                <w:rFonts w:ascii="Arial" w:eastAsia="Times New Roman" w:hAnsi="Arial" w:cs="Arial"/>
                <w:b/>
                <w:bCs/>
              </w:rPr>
              <w:t>Assessor’s Signature</w:t>
            </w:r>
            <w:r w:rsidRPr="00851C96">
              <w:rPr>
                <w:rFonts w:ascii="Arial" w:eastAsia="Times New Roman" w:hAnsi="Arial" w:cs="Arial"/>
              </w:rPr>
              <w:t> _________________ </w:t>
            </w:r>
          </w:p>
        </w:tc>
      </w:tr>
    </w:tbl>
    <w:p w:rsidR="00851C96" w:rsidRPr="00851C96" w:rsidRDefault="00851C96" w:rsidP="00851C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  <w:sz w:val="20"/>
          <w:szCs w:val="20"/>
        </w:rPr>
        <w:t> </w:t>
      </w:r>
    </w:p>
    <w:p w:rsidR="00851C96" w:rsidRPr="00851C96" w:rsidRDefault="00851C96" w:rsidP="00851C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851C96">
        <w:rPr>
          <w:rFonts w:ascii="Arial" w:eastAsia="Times New Roman" w:hAnsi="Arial" w:cs="Arial"/>
          <w:sz w:val="20"/>
          <w:szCs w:val="20"/>
        </w:rPr>
        <w:t> </w:t>
      </w:r>
    </w:p>
    <w:p w:rsidR="003C5AEE" w:rsidRDefault="009C58D1"/>
    <w:sectPr w:rsidR="003C5A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A6B75"/>
    <w:multiLevelType w:val="multilevel"/>
    <w:tmpl w:val="70A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2168A4"/>
    <w:multiLevelType w:val="multilevel"/>
    <w:tmpl w:val="312A7C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986B98"/>
    <w:multiLevelType w:val="multilevel"/>
    <w:tmpl w:val="E0D25F3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A7D46"/>
    <w:multiLevelType w:val="multilevel"/>
    <w:tmpl w:val="8ACAD0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704839"/>
    <w:multiLevelType w:val="multilevel"/>
    <w:tmpl w:val="F3DCE88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9365EA"/>
    <w:multiLevelType w:val="hybridMultilevel"/>
    <w:tmpl w:val="DD62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D17D4F"/>
    <w:multiLevelType w:val="multilevel"/>
    <w:tmpl w:val="3398C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785014D"/>
    <w:multiLevelType w:val="multilevel"/>
    <w:tmpl w:val="44667D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602117"/>
    <w:multiLevelType w:val="multilevel"/>
    <w:tmpl w:val="54245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3B33927"/>
    <w:multiLevelType w:val="multilevel"/>
    <w:tmpl w:val="8C32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5266E20"/>
    <w:multiLevelType w:val="multilevel"/>
    <w:tmpl w:val="0ABC3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59E5C59"/>
    <w:multiLevelType w:val="multilevel"/>
    <w:tmpl w:val="2A94D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C1C6EE5"/>
    <w:multiLevelType w:val="multilevel"/>
    <w:tmpl w:val="0F98B73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BB6EA4"/>
    <w:multiLevelType w:val="multilevel"/>
    <w:tmpl w:val="D6B2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31E4FD4"/>
    <w:multiLevelType w:val="multilevel"/>
    <w:tmpl w:val="6180E3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6F6AE9"/>
    <w:multiLevelType w:val="multilevel"/>
    <w:tmpl w:val="84C608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B6153F"/>
    <w:multiLevelType w:val="multilevel"/>
    <w:tmpl w:val="7FAC7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82F2F21"/>
    <w:multiLevelType w:val="multilevel"/>
    <w:tmpl w:val="916A29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320ED8"/>
    <w:multiLevelType w:val="multilevel"/>
    <w:tmpl w:val="5F7A22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D4387F"/>
    <w:multiLevelType w:val="multilevel"/>
    <w:tmpl w:val="20583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21D1AA7"/>
    <w:multiLevelType w:val="multilevel"/>
    <w:tmpl w:val="814A8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3235049"/>
    <w:multiLevelType w:val="multilevel"/>
    <w:tmpl w:val="70D0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379454E"/>
    <w:multiLevelType w:val="multilevel"/>
    <w:tmpl w:val="EE7CBB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834E3A"/>
    <w:multiLevelType w:val="multilevel"/>
    <w:tmpl w:val="ABC088A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406475"/>
    <w:multiLevelType w:val="multilevel"/>
    <w:tmpl w:val="5894810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272C0C"/>
    <w:multiLevelType w:val="multilevel"/>
    <w:tmpl w:val="154C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2972EA1"/>
    <w:multiLevelType w:val="multilevel"/>
    <w:tmpl w:val="45424A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360F4F"/>
    <w:multiLevelType w:val="multilevel"/>
    <w:tmpl w:val="02C0E5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CD4ABF"/>
    <w:multiLevelType w:val="multilevel"/>
    <w:tmpl w:val="98F0D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B9361E7"/>
    <w:multiLevelType w:val="multilevel"/>
    <w:tmpl w:val="5D04CC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1B0BFB"/>
    <w:multiLevelType w:val="multilevel"/>
    <w:tmpl w:val="878A44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5C6DCB"/>
    <w:multiLevelType w:val="multilevel"/>
    <w:tmpl w:val="99F0F2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590D87"/>
    <w:multiLevelType w:val="multilevel"/>
    <w:tmpl w:val="351AA7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B3029A"/>
    <w:multiLevelType w:val="multilevel"/>
    <w:tmpl w:val="02282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7BD1B69"/>
    <w:multiLevelType w:val="multilevel"/>
    <w:tmpl w:val="8AC4E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167E58"/>
    <w:multiLevelType w:val="hybridMultilevel"/>
    <w:tmpl w:val="8520B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B7C28"/>
    <w:multiLevelType w:val="multilevel"/>
    <w:tmpl w:val="CD92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73E5432"/>
    <w:multiLevelType w:val="multilevel"/>
    <w:tmpl w:val="AF9A4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9908B4"/>
    <w:multiLevelType w:val="multilevel"/>
    <w:tmpl w:val="022A4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7E97E32"/>
    <w:multiLevelType w:val="multilevel"/>
    <w:tmpl w:val="406A79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9D22E2F"/>
    <w:multiLevelType w:val="hybridMultilevel"/>
    <w:tmpl w:val="C52836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847D6C"/>
    <w:multiLevelType w:val="multilevel"/>
    <w:tmpl w:val="D6BEB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AC05B2C"/>
    <w:multiLevelType w:val="multilevel"/>
    <w:tmpl w:val="CD90B0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B437E27"/>
    <w:multiLevelType w:val="multilevel"/>
    <w:tmpl w:val="F2B0DEF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BB69EA"/>
    <w:multiLevelType w:val="multilevel"/>
    <w:tmpl w:val="E572C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7D0572D1"/>
    <w:multiLevelType w:val="multilevel"/>
    <w:tmpl w:val="21340A1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8"/>
  </w:num>
  <w:num w:numId="3">
    <w:abstractNumId w:val="38"/>
  </w:num>
  <w:num w:numId="4">
    <w:abstractNumId w:val="41"/>
  </w:num>
  <w:num w:numId="5">
    <w:abstractNumId w:val="21"/>
  </w:num>
  <w:num w:numId="6">
    <w:abstractNumId w:val="9"/>
  </w:num>
  <w:num w:numId="7">
    <w:abstractNumId w:val="25"/>
  </w:num>
  <w:num w:numId="8">
    <w:abstractNumId w:val="0"/>
  </w:num>
  <w:num w:numId="9">
    <w:abstractNumId w:val="11"/>
  </w:num>
  <w:num w:numId="10">
    <w:abstractNumId w:val="16"/>
  </w:num>
  <w:num w:numId="11">
    <w:abstractNumId w:val="13"/>
  </w:num>
  <w:num w:numId="12">
    <w:abstractNumId w:val="19"/>
  </w:num>
  <w:num w:numId="13">
    <w:abstractNumId w:val="37"/>
  </w:num>
  <w:num w:numId="14">
    <w:abstractNumId w:val="3"/>
  </w:num>
  <w:num w:numId="15">
    <w:abstractNumId w:val="27"/>
  </w:num>
  <w:num w:numId="16">
    <w:abstractNumId w:val="22"/>
  </w:num>
  <w:num w:numId="17">
    <w:abstractNumId w:val="1"/>
  </w:num>
  <w:num w:numId="18">
    <w:abstractNumId w:val="32"/>
  </w:num>
  <w:num w:numId="19">
    <w:abstractNumId w:val="39"/>
  </w:num>
  <w:num w:numId="20">
    <w:abstractNumId w:val="7"/>
  </w:num>
  <w:num w:numId="21">
    <w:abstractNumId w:val="24"/>
  </w:num>
  <w:num w:numId="22">
    <w:abstractNumId w:val="4"/>
  </w:num>
  <w:num w:numId="23">
    <w:abstractNumId w:val="31"/>
  </w:num>
  <w:num w:numId="24">
    <w:abstractNumId w:val="45"/>
  </w:num>
  <w:num w:numId="25">
    <w:abstractNumId w:val="12"/>
  </w:num>
  <w:num w:numId="26">
    <w:abstractNumId w:val="23"/>
  </w:num>
  <w:num w:numId="27">
    <w:abstractNumId w:val="17"/>
  </w:num>
  <w:num w:numId="28">
    <w:abstractNumId w:val="43"/>
  </w:num>
  <w:num w:numId="29">
    <w:abstractNumId w:val="2"/>
  </w:num>
  <w:num w:numId="30">
    <w:abstractNumId w:val="10"/>
  </w:num>
  <w:num w:numId="31">
    <w:abstractNumId w:val="44"/>
  </w:num>
  <w:num w:numId="32">
    <w:abstractNumId w:val="36"/>
  </w:num>
  <w:num w:numId="33">
    <w:abstractNumId w:val="28"/>
  </w:num>
  <w:num w:numId="34">
    <w:abstractNumId w:val="6"/>
  </w:num>
  <w:num w:numId="35">
    <w:abstractNumId w:val="34"/>
  </w:num>
  <w:num w:numId="36">
    <w:abstractNumId w:val="15"/>
  </w:num>
  <w:num w:numId="37">
    <w:abstractNumId w:val="26"/>
  </w:num>
  <w:num w:numId="38">
    <w:abstractNumId w:val="30"/>
  </w:num>
  <w:num w:numId="39">
    <w:abstractNumId w:val="18"/>
  </w:num>
  <w:num w:numId="40">
    <w:abstractNumId w:val="14"/>
  </w:num>
  <w:num w:numId="41">
    <w:abstractNumId w:val="33"/>
  </w:num>
  <w:num w:numId="42">
    <w:abstractNumId w:val="42"/>
  </w:num>
  <w:num w:numId="43">
    <w:abstractNumId w:val="29"/>
  </w:num>
  <w:num w:numId="44">
    <w:abstractNumId w:val="40"/>
  </w:num>
  <w:num w:numId="45">
    <w:abstractNumId w:val="5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58"/>
    <w:rsid w:val="00060E41"/>
    <w:rsid w:val="000E3B61"/>
    <w:rsid w:val="0011028F"/>
    <w:rsid w:val="001D3821"/>
    <w:rsid w:val="001D783C"/>
    <w:rsid w:val="0020331D"/>
    <w:rsid w:val="002066E8"/>
    <w:rsid w:val="00233AE8"/>
    <w:rsid w:val="003F6912"/>
    <w:rsid w:val="00463237"/>
    <w:rsid w:val="005605E7"/>
    <w:rsid w:val="005A4E0F"/>
    <w:rsid w:val="005F384C"/>
    <w:rsid w:val="006A7509"/>
    <w:rsid w:val="006E3AB8"/>
    <w:rsid w:val="00700E39"/>
    <w:rsid w:val="00710DEB"/>
    <w:rsid w:val="007D3230"/>
    <w:rsid w:val="00825D19"/>
    <w:rsid w:val="00844FC8"/>
    <w:rsid w:val="00851C96"/>
    <w:rsid w:val="00892B0E"/>
    <w:rsid w:val="008D4139"/>
    <w:rsid w:val="00933E15"/>
    <w:rsid w:val="009472A8"/>
    <w:rsid w:val="009C58D1"/>
    <w:rsid w:val="00AA2F8B"/>
    <w:rsid w:val="00AD1220"/>
    <w:rsid w:val="00AD3AEB"/>
    <w:rsid w:val="00B80AB7"/>
    <w:rsid w:val="00CA2D52"/>
    <w:rsid w:val="00CF58BE"/>
    <w:rsid w:val="00DF66B1"/>
    <w:rsid w:val="00E01B32"/>
    <w:rsid w:val="00E35E89"/>
    <w:rsid w:val="00EA0924"/>
    <w:rsid w:val="00EA79A1"/>
    <w:rsid w:val="00FB0D58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51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run">
    <w:name w:val="textrun"/>
    <w:basedOn w:val="DefaultParagraphFont"/>
    <w:rsid w:val="00851C96"/>
  </w:style>
  <w:style w:type="character" w:customStyle="1" w:styleId="normaltextrun">
    <w:name w:val="normaltextrun"/>
    <w:basedOn w:val="DefaultParagraphFont"/>
    <w:rsid w:val="00851C96"/>
  </w:style>
  <w:style w:type="character" w:customStyle="1" w:styleId="eop">
    <w:name w:val="eop"/>
    <w:basedOn w:val="DefaultParagraphFont"/>
    <w:rsid w:val="00851C96"/>
  </w:style>
  <w:style w:type="character" w:customStyle="1" w:styleId="scxw216672590">
    <w:name w:val="scxw216672590"/>
    <w:basedOn w:val="DefaultParagraphFont"/>
    <w:rsid w:val="00851C96"/>
  </w:style>
  <w:style w:type="character" w:customStyle="1" w:styleId="wacimagecontainer">
    <w:name w:val="wacimagecontainer"/>
    <w:basedOn w:val="DefaultParagraphFont"/>
    <w:rsid w:val="00851C96"/>
  </w:style>
  <w:style w:type="character" w:customStyle="1" w:styleId="pagebreakblob">
    <w:name w:val="pagebreakblob"/>
    <w:basedOn w:val="DefaultParagraphFont"/>
    <w:rsid w:val="00851C96"/>
  </w:style>
  <w:style w:type="character" w:customStyle="1" w:styleId="pagebreaktextspan">
    <w:name w:val="pagebreaktextspan"/>
    <w:basedOn w:val="DefaultParagraphFont"/>
    <w:rsid w:val="00851C96"/>
  </w:style>
  <w:style w:type="character" w:customStyle="1" w:styleId="pagebreakborderspan">
    <w:name w:val="pagebreakborderspan"/>
    <w:basedOn w:val="DefaultParagraphFont"/>
    <w:rsid w:val="00851C96"/>
  </w:style>
  <w:style w:type="paragraph" w:styleId="ListParagraph">
    <w:name w:val="List Paragraph"/>
    <w:basedOn w:val="Normal"/>
    <w:uiPriority w:val="34"/>
    <w:qFormat/>
    <w:rsid w:val="003F6912"/>
    <w:pPr>
      <w:ind w:left="720"/>
      <w:contextualSpacing/>
    </w:pPr>
  </w:style>
  <w:style w:type="table" w:styleId="TableGrid">
    <w:name w:val="Table Grid"/>
    <w:basedOn w:val="TableNormal"/>
    <w:uiPriority w:val="59"/>
    <w:rsid w:val="006A750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51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run">
    <w:name w:val="textrun"/>
    <w:basedOn w:val="DefaultParagraphFont"/>
    <w:rsid w:val="00851C96"/>
  </w:style>
  <w:style w:type="character" w:customStyle="1" w:styleId="normaltextrun">
    <w:name w:val="normaltextrun"/>
    <w:basedOn w:val="DefaultParagraphFont"/>
    <w:rsid w:val="00851C96"/>
  </w:style>
  <w:style w:type="character" w:customStyle="1" w:styleId="eop">
    <w:name w:val="eop"/>
    <w:basedOn w:val="DefaultParagraphFont"/>
    <w:rsid w:val="00851C96"/>
  </w:style>
  <w:style w:type="character" w:customStyle="1" w:styleId="scxw216672590">
    <w:name w:val="scxw216672590"/>
    <w:basedOn w:val="DefaultParagraphFont"/>
    <w:rsid w:val="00851C96"/>
  </w:style>
  <w:style w:type="character" w:customStyle="1" w:styleId="wacimagecontainer">
    <w:name w:val="wacimagecontainer"/>
    <w:basedOn w:val="DefaultParagraphFont"/>
    <w:rsid w:val="00851C96"/>
  </w:style>
  <w:style w:type="character" w:customStyle="1" w:styleId="pagebreakblob">
    <w:name w:val="pagebreakblob"/>
    <w:basedOn w:val="DefaultParagraphFont"/>
    <w:rsid w:val="00851C96"/>
  </w:style>
  <w:style w:type="character" w:customStyle="1" w:styleId="pagebreaktextspan">
    <w:name w:val="pagebreaktextspan"/>
    <w:basedOn w:val="DefaultParagraphFont"/>
    <w:rsid w:val="00851C96"/>
  </w:style>
  <w:style w:type="character" w:customStyle="1" w:styleId="pagebreakborderspan">
    <w:name w:val="pagebreakborderspan"/>
    <w:basedOn w:val="DefaultParagraphFont"/>
    <w:rsid w:val="00851C96"/>
  </w:style>
  <w:style w:type="paragraph" w:styleId="ListParagraph">
    <w:name w:val="List Paragraph"/>
    <w:basedOn w:val="Normal"/>
    <w:uiPriority w:val="34"/>
    <w:qFormat/>
    <w:rsid w:val="003F6912"/>
    <w:pPr>
      <w:ind w:left="720"/>
      <w:contextualSpacing/>
    </w:pPr>
  </w:style>
  <w:style w:type="table" w:styleId="TableGrid">
    <w:name w:val="Table Grid"/>
    <w:basedOn w:val="TableNormal"/>
    <w:uiPriority w:val="59"/>
    <w:rsid w:val="006A750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6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66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4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2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95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0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87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43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86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04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55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4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48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88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9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35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2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193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8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4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5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5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45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7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4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08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65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9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07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3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3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74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86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3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14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55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2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35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26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74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3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56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30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0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30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7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90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70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75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8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4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35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8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17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73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7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90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93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37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7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35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94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90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8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6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9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3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5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49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2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8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87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7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72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82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71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7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4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57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72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47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08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44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61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6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20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01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16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45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7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1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86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34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6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73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53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3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4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1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7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8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8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3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8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84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34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48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29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74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18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77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4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08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28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11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81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29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995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3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71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54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19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1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3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60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0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46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5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60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4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89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3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0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8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87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9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6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5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6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4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0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44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00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7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82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30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7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8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6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02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2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7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0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8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60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08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1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9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97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77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35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1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83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14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3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02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1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53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55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3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9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9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51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12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0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52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77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7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4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2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0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5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3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43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0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94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5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54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30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07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3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7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78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2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53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90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38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8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04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5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01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3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9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1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2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6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2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75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08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95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5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0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1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3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04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15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12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97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40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0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5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41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8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98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6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3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7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9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66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15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77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2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6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5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8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3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2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0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16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59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33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0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43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05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2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7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4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7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4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00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36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2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5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4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91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5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43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18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8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51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45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03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56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33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4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65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64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50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6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96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89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4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77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8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43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2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73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49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0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72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62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5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98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04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97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43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38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42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8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4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2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2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1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3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76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06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0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55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6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8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2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0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7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03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5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9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7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05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71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0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9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68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0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8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19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2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51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55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1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58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8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87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5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06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1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03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5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8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1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24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4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2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7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2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26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32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8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6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7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72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58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85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94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7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8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46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2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95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2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60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2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42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50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8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6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21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0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47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16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71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60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98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7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2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2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8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4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4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7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79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2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6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5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4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65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77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75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12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29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1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66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3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10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7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92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20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7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75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1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9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5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77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26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42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64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1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79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7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8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76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7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92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4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01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18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41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31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58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2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30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7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6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7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59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71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22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8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01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4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7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73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37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73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0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229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1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10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4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6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7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5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93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9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37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28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3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43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3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20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7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07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8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7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11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19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8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32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6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46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4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0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98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69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3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99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23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13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30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9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8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3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4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43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68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2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6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0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6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A.Ghani Soomro</dc:creator>
  <cp:keywords/>
  <dc:description/>
  <cp:lastModifiedBy>pc</cp:lastModifiedBy>
  <cp:revision>25</cp:revision>
  <dcterms:created xsi:type="dcterms:W3CDTF">2026-05-23T05:54:00Z</dcterms:created>
  <dcterms:modified xsi:type="dcterms:W3CDTF">2026-06-18T22:23:00Z</dcterms:modified>
</cp:coreProperties>
</file>